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6727C" w:rsidR="008E7948" w:rsidP="008E7948" w:rsidRDefault="008E7948" w14:paraId="732DAC10" w14:textId="77777777">
      <w:pPr>
        <w:jc w:val="left"/>
        <w15:collapsed w:val="false"/>
        <w:rPr>
          <w:rFonts w:ascii="Arial" w:hAnsi="Arial" w:cs="Arial"/>
        </w:rPr>
      </w:pPr>
      <w:r w:rsidRPr="0026727C">
        <w:rPr>
          <w:rFonts w:ascii="Arial" w:hAnsi="Arial" w:cs="Arial"/>
        </w:rPr>
        <w:t xml:space="preserve">                           </w:t>
      </w:r>
      <w:r w:rsidRPr="0026727C" w:rsidR="00E11AF3">
        <w:rPr>
          <w:rFonts w:ascii="Arial" w:hAnsi="Arial" w:cs="Arial"/>
          <w:noProof/>
        </w:rPr>
        <w:drawing>
          <wp:inline distT="0" distB="0" distL="0" distR="0">
            <wp:extent cx="378460" cy="504190"/>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78460" cy="504190"/>
                    </a:xfrm>
                    <a:prstGeom prst="rect">
                      <a:avLst/>
                    </a:prstGeom>
                    <a:noFill/>
                    <a:ln>
                      <a:noFill/>
                    </a:ln>
                  </pic:spPr>
                </pic:pic>
              </a:graphicData>
            </a:graphic>
          </wp:inline>
        </w:drawing>
      </w:r>
    </w:p>
    <w:p w:rsidRPr="0026727C" w:rsidR="00F9767A" w:rsidP="008E7948" w:rsidRDefault="008E7948" w14:paraId="3A2EDE45" w14:textId="77777777">
      <w:pPr>
        <w:jc w:val="left"/>
        <w:rPr>
          <w:rFonts w:ascii="Arial" w:hAnsi="Arial" w:cs="Arial"/>
        </w:rPr>
      </w:pPr>
      <w:r w:rsidRPr="0026727C">
        <w:rPr>
          <w:rFonts w:ascii="Arial" w:hAnsi="Arial" w:cs="Arial"/>
        </w:rPr>
        <w:tab/>
      </w:r>
      <w:r w:rsidRPr="0026727C" w:rsidR="00F9767A">
        <w:rPr>
          <w:rFonts w:ascii="Arial" w:hAnsi="Arial" w:cs="Arial"/>
        </w:rPr>
        <w:t>REPUBLIKA HRVATSKA</w:t>
      </w:r>
    </w:p>
    <w:p w:rsidRPr="0026727C" w:rsidR="00F9767A" w:rsidP="00F9767A" w:rsidRDefault="00F9767A" w14:paraId="3311CBAB" w14:textId="77777777">
      <w:pPr>
        <w:tabs>
          <w:tab w:val="left" w:pos="5430"/>
        </w:tabs>
        <w:rPr>
          <w:rFonts w:ascii="Arial" w:hAnsi="Arial" w:cs="Arial"/>
        </w:rPr>
      </w:pPr>
      <w:r w:rsidRPr="0026727C">
        <w:rPr>
          <w:rFonts w:ascii="Arial" w:hAnsi="Arial" w:cs="Arial"/>
        </w:rPr>
        <w:t>OPĆINSKI PREKRŠAJNI SUD U ZAGREBU</w:t>
      </w:r>
      <w:r w:rsidRPr="0026727C">
        <w:rPr>
          <w:rFonts w:ascii="Arial" w:hAnsi="Arial" w:cs="Arial"/>
        </w:rPr>
        <w:tab/>
      </w:r>
    </w:p>
    <w:p w:rsidRPr="0026727C" w:rsidR="00F9767A" w:rsidP="00F9767A" w:rsidRDefault="00C46D29" w14:paraId="4CBF275A" w14:textId="77777777">
      <w:pPr>
        <w:rPr>
          <w:rFonts w:ascii="Arial" w:hAnsi="Arial" w:cs="Arial"/>
        </w:rPr>
      </w:pPr>
      <w:r w:rsidRPr="0026727C">
        <w:rPr>
          <w:rFonts w:ascii="Arial" w:hAnsi="Arial" w:cs="Arial"/>
        </w:rPr>
        <w:t xml:space="preserve">               </w:t>
      </w:r>
      <w:r w:rsidRPr="0026727C" w:rsidR="00F9767A">
        <w:rPr>
          <w:rFonts w:ascii="Arial" w:hAnsi="Arial" w:cs="Arial"/>
        </w:rPr>
        <w:t xml:space="preserve">Zagreb, Avenija Dubrovnik 8 </w:t>
      </w:r>
    </w:p>
    <w:p w:rsidRPr="0026727C" w:rsidR="008E7948" w:rsidP="008E7948" w:rsidRDefault="008E7948" w14:paraId="5C55856E" w14:textId="6A045F95">
      <w:pPr>
        <w:rPr>
          <w:rFonts w:ascii="Arial" w:hAnsi="Arial" w:cs="Arial"/>
        </w:rPr>
      </w:pP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t xml:space="preserve">    </w:t>
      </w:r>
      <w:r w:rsidR="00672DA3">
        <w:rPr>
          <w:rFonts w:ascii="Arial" w:hAnsi="Arial" w:cs="Arial"/>
        </w:rPr>
        <w:t xml:space="preserve">     </w:t>
      </w:r>
      <w:r w:rsidRPr="0026727C">
        <w:rPr>
          <w:rFonts w:ascii="Arial" w:hAnsi="Arial" w:cs="Arial"/>
        </w:rPr>
        <w:t>Poslovni broj: Pp-13099/2024-</w:t>
      </w:r>
      <w:r w:rsidR="00672DA3">
        <w:rPr>
          <w:rFonts w:ascii="Arial" w:hAnsi="Arial" w:cs="Arial"/>
        </w:rPr>
        <w:t>21</w:t>
      </w:r>
    </w:p>
    <w:p w:rsidRPr="0026727C" w:rsidR="008E7948" w:rsidP="00F9767A" w:rsidRDefault="008E7948" w14:paraId="57ECAFB7" w14:textId="77777777">
      <w:pPr>
        <w:rPr>
          <w:rFonts w:ascii="Arial" w:hAnsi="Arial" w:cs="Arial"/>
        </w:rPr>
      </w:pPr>
    </w:p>
    <w:p w:rsidRPr="0026727C" w:rsidR="00417E2A" w:rsidP="00417E2A" w:rsidRDefault="00417E2A" w14:paraId="2E1DE8C2" w14:textId="77777777">
      <w:pPr>
        <w:pStyle w:val="Naslov5"/>
        <w:jc w:val="center"/>
        <w:rPr>
          <w:rFonts w:ascii="Arial" w:hAnsi="Arial" w:cs="Arial"/>
          <w:b w:val="false"/>
          <w:bCs w:val="false"/>
          <w:i w:val="false"/>
          <w:sz w:val="24"/>
          <w:szCs w:val="24"/>
        </w:rPr>
      </w:pPr>
      <w:r w:rsidRPr="0026727C">
        <w:rPr>
          <w:rFonts w:ascii="Arial" w:hAnsi="Arial" w:cs="Arial"/>
          <w:b w:val="false"/>
          <w:bCs w:val="false"/>
          <w:i w:val="false"/>
          <w:sz w:val="24"/>
          <w:szCs w:val="24"/>
        </w:rPr>
        <w:t>U</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 xml:space="preserve"> I</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M</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 xml:space="preserve">E </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R</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E</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P</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U</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B</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L</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I</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K</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 xml:space="preserve">E </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H</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R</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V</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A</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T</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S</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K</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E</w:t>
      </w:r>
    </w:p>
    <w:p w:rsidRPr="0026727C" w:rsidR="00417E2A" w:rsidP="00417E2A" w:rsidRDefault="00417E2A" w14:paraId="4C7715D2" w14:textId="77777777">
      <w:pPr>
        <w:pStyle w:val="Naslov5"/>
        <w:jc w:val="center"/>
        <w:rPr>
          <w:rFonts w:ascii="Arial" w:hAnsi="Arial" w:cs="Arial"/>
          <w:b w:val="false"/>
          <w:bCs w:val="false"/>
          <w:i w:val="false"/>
          <w:sz w:val="24"/>
          <w:szCs w:val="24"/>
        </w:rPr>
      </w:pPr>
      <w:r w:rsidRPr="0026727C">
        <w:rPr>
          <w:rFonts w:ascii="Arial" w:hAnsi="Arial" w:cs="Arial"/>
          <w:b w:val="false"/>
          <w:bCs w:val="false"/>
          <w:i w:val="false"/>
          <w:sz w:val="24"/>
          <w:szCs w:val="24"/>
        </w:rPr>
        <w:t>P</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R</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E</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S</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U</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D</w:t>
      </w:r>
      <w:r w:rsidRPr="0026727C" w:rsidR="000E285D">
        <w:rPr>
          <w:rFonts w:ascii="Arial" w:hAnsi="Arial" w:cs="Arial"/>
          <w:b w:val="false"/>
          <w:bCs w:val="false"/>
          <w:i w:val="false"/>
          <w:sz w:val="24"/>
          <w:szCs w:val="24"/>
        </w:rPr>
        <w:t xml:space="preserve"> </w:t>
      </w:r>
      <w:r w:rsidRPr="0026727C">
        <w:rPr>
          <w:rFonts w:ascii="Arial" w:hAnsi="Arial" w:cs="Arial"/>
          <w:b w:val="false"/>
          <w:bCs w:val="false"/>
          <w:i w:val="false"/>
          <w:sz w:val="24"/>
          <w:szCs w:val="24"/>
        </w:rPr>
        <w:t>A</w:t>
      </w:r>
    </w:p>
    <w:p w:rsidRPr="0026727C" w:rsidR="008D0913" w:rsidP="008D0913" w:rsidRDefault="008D0913" w14:paraId="0F8CEDBD" w14:textId="77777777"/>
    <w:p w:rsidRPr="0026727C" w:rsidR="008E7948" w:rsidP="008E7948" w:rsidRDefault="00F9767A" w14:paraId="2C8913F9" w14:textId="77777777">
      <w:pPr>
        <w:ind w:firstLine="708"/>
        <w:rPr>
          <w:rFonts w:ascii="Arial" w:hAnsi="Arial" w:cs="Arial"/>
        </w:rPr>
      </w:pPr>
      <w:r w:rsidRPr="0026727C">
        <w:rPr>
          <w:rFonts w:ascii="Arial" w:hAnsi="Arial" w:cs="Arial"/>
        </w:rPr>
        <w:t>Općinski p</w:t>
      </w:r>
      <w:r w:rsidRPr="0026727C" w:rsidR="0019235C">
        <w:rPr>
          <w:rFonts w:ascii="Arial" w:hAnsi="Arial" w:cs="Arial"/>
        </w:rPr>
        <w:t xml:space="preserve">rekršajni sud u Zagrebu, </w:t>
      </w:r>
      <w:r w:rsidRPr="0026727C" w:rsidR="003600D6">
        <w:rPr>
          <w:rFonts w:ascii="Arial" w:hAnsi="Arial" w:cs="Arial"/>
        </w:rPr>
        <w:t>po sucu</w:t>
      </w:r>
      <w:r w:rsidRPr="0026727C" w:rsidR="005657C6">
        <w:rPr>
          <w:rFonts w:ascii="Arial" w:hAnsi="Arial" w:cs="Arial"/>
        </w:rPr>
        <w:t xml:space="preserve"> </w:t>
      </w:r>
      <w:r w:rsidRPr="0026727C" w:rsidR="00677CB0">
        <w:rPr>
          <w:rFonts w:ascii="Arial" w:hAnsi="Arial" w:cs="Arial"/>
        </w:rPr>
        <w:t>Ljiljani Pirić</w:t>
      </w:r>
      <w:r w:rsidRPr="0026727C" w:rsidR="0019235C">
        <w:rPr>
          <w:rFonts w:ascii="Arial" w:hAnsi="Arial" w:cs="Arial"/>
        </w:rPr>
        <w:t xml:space="preserve">, uz sudjelovanje </w:t>
      </w:r>
      <w:r w:rsidRPr="0026727C" w:rsidR="005657C6">
        <w:rPr>
          <w:rFonts w:ascii="Arial" w:hAnsi="Arial" w:cs="Arial"/>
        </w:rPr>
        <w:t xml:space="preserve"> </w:t>
      </w:r>
      <w:r w:rsidRPr="0026727C" w:rsidR="00677CB0">
        <w:rPr>
          <w:rFonts w:ascii="Arial" w:hAnsi="Arial" w:cs="Arial"/>
        </w:rPr>
        <w:t>Gordane Nikšić</w:t>
      </w:r>
      <w:r w:rsidRPr="0026727C" w:rsidR="003600D6">
        <w:rPr>
          <w:rFonts w:ascii="Arial" w:hAnsi="Arial" w:cs="Arial"/>
        </w:rPr>
        <w:t xml:space="preserve"> </w:t>
      </w:r>
      <w:r w:rsidRPr="0026727C" w:rsidR="0019235C">
        <w:rPr>
          <w:rFonts w:ascii="Arial" w:hAnsi="Arial" w:cs="Arial"/>
        </w:rPr>
        <w:t>kao zapisničarke, u pre</w:t>
      </w:r>
      <w:r w:rsidRPr="0026727C" w:rsidR="008E7948">
        <w:rPr>
          <w:rFonts w:ascii="Arial" w:hAnsi="Arial" w:cs="Arial"/>
        </w:rPr>
        <w:t xml:space="preserve">kršajnom predmetu protiv I-okrivljene </w:t>
      </w:r>
      <w:r w:rsidRPr="0026727C" w:rsidR="0019235C">
        <w:rPr>
          <w:rFonts w:ascii="Arial" w:hAnsi="Arial" w:cs="Arial"/>
        </w:rPr>
        <w:t xml:space="preserve">pravne osobe </w:t>
      </w:r>
      <w:r w:rsidRPr="0026727C" w:rsidR="005657C6">
        <w:rPr>
          <w:rFonts w:ascii="Arial" w:hAnsi="Arial" w:cs="Arial"/>
        </w:rPr>
        <w:t>MARO DABA</w:t>
      </w:r>
      <w:r w:rsidRPr="0026727C" w:rsidR="00780A52">
        <w:rPr>
          <w:rFonts w:ascii="Arial" w:hAnsi="Arial" w:cs="Arial"/>
        </w:rPr>
        <w:t xml:space="preserve"> </w:t>
      </w:r>
      <w:proofErr w:type="spellStart"/>
      <w:r w:rsidRPr="0026727C" w:rsidR="00EF4271">
        <w:rPr>
          <w:rFonts w:ascii="Arial" w:hAnsi="Arial" w:cs="Arial"/>
        </w:rPr>
        <w:t>j.</w:t>
      </w:r>
      <w:r w:rsidRPr="0026727C" w:rsidR="008E7948">
        <w:rPr>
          <w:rFonts w:ascii="Arial" w:hAnsi="Arial" w:cs="Arial"/>
        </w:rPr>
        <w:t>d.o.o</w:t>
      </w:r>
      <w:proofErr w:type="spellEnd"/>
      <w:r w:rsidRPr="0026727C" w:rsidR="008E7948">
        <w:rPr>
          <w:rFonts w:ascii="Arial" w:hAnsi="Arial" w:cs="Arial"/>
        </w:rPr>
        <w:t>. i II-okrivljene</w:t>
      </w:r>
      <w:r w:rsidRPr="0026727C" w:rsidR="0019235C">
        <w:rPr>
          <w:rFonts w:ascii="Arial" w:hAnsi="Arial" w:cs="Arial"/>
        </w:rPr>
        <w:t xml:space="preserve"> odgovorne osobe</w:t>
      </w:r>
      <w:r w:rsidRPr="0026727C" w:rsidR="005657C6">
        <w:rPr>
          <w:rFonts w:ascii="Arial" w:hAnsi="Arial" w:cs="Arial"/>
        </w:rPr>
        <w:t xml:space="preserve"> Branka Pavića</w:t>
      </w:r>
      <w:r w:rsidRPr="0026727C" w:rsidR="00AD5A15">
        <w:rPr>
          <w:rFonts w:ascii="Arial" w:hAnsi="Arial" w:cs="Arial"/>
        </w:rPr>
        <w:t xml:space="preserve">, </w:t>
      </w:r>
      <w:r w:rsidRPr="0026727C" w:rsidR="008B7E38">
        <w:rPr>
          <w:rFonts w:ascii="Arial" w:hAnsi="Arial" w:cs="Arial"/>
        </w:rPr>
        <w:t>zbog prekršaja kažnjivog po</w:t>
      </w:r>
      <w:r w:rsidRPr="0026727C" w:rsidR="0028103B">
        <w:rPr>
          <w:rFonts w:ascii="Arial" w:hAnsi="Arial" w:cs="Arial"/>
        </w:rPr>
        <w:t xml:space="preserve"> </w:t>
      </w:r>
      <w:r w:rsidRPr="0026727C" w:rsidR="00417E2A">
        <w:rPr>
          <w:rFonts w:ascii="Arial" w:hAnsi="Arial" w:cs="Arial"/>
        </w:rPr>
        <w:t xml:space="preserve">čl. </w:t>
      </w:r>
      <w:r w:rsidRPr="0026727C" w:rsidR="000C0C4C">
        <w:rPr>
          <w:rFonts w:ascii="Arial" w:hAnsi="Arial" w:cs="Arial"/>
        </w:rPr>
        <w:t>4</w:t>
      </w:r>
      <w:r w:rsidRPr="0026727C">
        <w:rPr>
          <w:rFonts w:ascii="Arial" w:hAnsi="Arial" w:cs="Arial"/>
        </w:rPr>
        <w:t>6.</w:t>
      </w:r>
      <w:r w:rsidRPr="0026727C" w:rsidR="005657C6">
        <w:rPr>
          <w:rFonts w:ascii="Arial" w:hAnsi="Arial" w:cs="Arial"/>
        </w:rPr>
        <w:t xml:space="preserve"> </w:t>
      </w:r>
      <w:r w:rsidRPr="0026727C">
        <w:rPr>
          <w:rFonts w:ascii="Arial" w:hAnsi="Arial" w:cs="Arial"/>
        </w:rPr>
        <w:t>st.1.</w:t>
      </w:r>
      <w:r w:rsidRPr="0026727C" w:rsidR="005657C6">
        <w:rPr>
          <w:rFonts w:ascii="Arial" w:hAnsi="Arial" w:cs="Arial"/>
        </w:rPr>
        <w:t xml:space="preserve"> </w:t>
      </w:r>
      <w:r w:rsidRPr="0026727C">
        <w:rPr>
          <w:rFonts w:ascii="Arial" w:hAnsi="Arial" w:cs="Arial"/>
        </w:rPr>
        <w:t>toč.</w:t>
      </w:r>
      <w:r w:rsidRPr="0026727C" w:rsidR="00D62018">
        <w:rPr>
          <w:rFonts w:ascii="Arial" w:hAnsi="Arial" w:cs="Arial"/>
        </w:rPr>
        <w:t>1</w:t>
      </w:r>
      <w:r w:rsidRPr="0026727C">
        <w:rPr>
          <w:rFonts w:ascii="Arial" w:hAnsi="Arial" w:cs="Arial"/>
        </w:rPr>
        <w:t>. i st.</w:t>
      </w:r>
      <w:r w:rsidRPr="0026727C" w:rsidR="008E7948">
        <w:rPr>
          <w:rFonts w:ascii="Arial" w:hAnsi="Arial" w:cs="Arial"/>
        </w:rPr>
        <w:t xml:space="preserve"> </w:t>
      </w:r>
      <w:r w:rsidRPr="0026727C">
        <w:rPr>
          <w:rFonts w:ascii="Arial" w:hAnsi="Arial" w:cs="Arial"/>
        </w:rPr>
        <w:t>2</w:t>
      </w:r>
      <w:r w:rsidRPr="0026727C" w:rsidR="00004FEA">
        <w:rPr>
          <w:rFonts w:ascii="Arial" w:hAnsi="Arial" w:cs="Arial"/>
        </w:rPr>
        <w:t>.</w:t>
      </w:r>
      <w:r w:rsidRPr="0026727C" w:rsidR="00EF0CF6">
        <w:rPr>
          <w:rFonts w:ascii="Arial" w:hAnsi="Arial" w:cs="Arial"/>
        </w:rPr>
        <w:t xml:space="preserve"> Zakona o ugostiteljskoj djelatnosti</w:t>
      </w:r>
      <w:r w:rsidRPr="0026727C" w:rsidR="002550BB">
        <w:rPr>
          <w:rFonts w:ascii="Arial" w:hAnsi="Arial" w:cs="Arial"/>
        </w:rPr>
        <w:t xml:space="preserve"> (NN </w:t>
      </w:r>
      <w:r w:rsidRPr="0026727C" w:rsidR="00B71E13">
        <w:rPr>
          <w:rFonts w:ascii="Arial" w:hAnsi="Arial" w:cs="Arial"/>
        </w:rPr>
        <w:t xml:space="preserve"> 85/2015, 121/2016, 99/2018, 25/2019, 98/2019, 32/2020, 42/2020</w:t>
      </w:r>
      <w:r w:rsidRPr="0026727C" w:rsidR="002550BB">
        <w:rPr>
          <w:rFonts w:ascii="Arial" w:hAnsi="Arial" w:cs="Arial"/>
        </w:rPr>
        <w:t>)</w:t>
      </w:r>
      <w:r w:rsidRPr="0026727C" w:rsidR="00AF2536">
        <w:rPr>
          <w:rFonts w:ascii="Arial" w:hAnsi="Arial" w:cs="Arial"/>
        </w:rPr>
        <w:t>,</w:t>
      </w:r>
      <w:r w:rsidRPr="0026727C" w:rsidR="00EF0CF6">
        <w:rPr>
          <w:rFonts w:ascii="Arial" w:hAnsi="Arial" w:cs="Arial"/>
        </w:rPr>
        <w:t xml:space="preserve"> </w:t>
      </w:r>
      <w:r w:rsidRPr="0026727C" w:rsidR="00AD5A15">
        <w:rPr>
          <w:rFonts w:ascii="Arial" w:hAnsi="Arial" w:cs="Arial"/>
        </w:rPr>
        <w:t>povodom</w:t>
      </w:r>
      <w:r w:rsidRPr="0026727C" w:rsidR="00FA1EB8">
        <w:rPr>
          <w:rFonts w:ascii="Arial" w:hAnsi="Arial" w:cs="Arial"/>
        </w:rPr>
        <w:t xml:space="preserve"> optužnog prijedloga </w:t>
      </w:r>
      <w:r w:rsidRPr="0026727C" w:rsidR="00B71E13">
        <w:rPr>
          <w:rFonts w:ascii="Arial" w:hAnsi="Arial" w:cs="Arial"/>
        </w:rPr>
        <w:t>Državnog inspektorata, Područni ured Zagreb, Služba</w:t>
      </w:r>
      <w:r w:rsidRPr="0026727C" w:rsidR="005657C6">
        <w:rPr>
          <w:rFonts w:ascii="Arial" w:hAnsi="Arial" w:cs="Arial"/>
        </w:rPr>
        <w:t xml:space="preserve"> nadzora neregistriranog obavljanja ugostiteljske djelatnosti, pružanja ugostiteljskih usluga i usluga u turizmu</w:t>
      </w:r>
      <w:r w:rsidRPr="0026727C" w:rsidR="00AD5A15">
        <w:rPr>
          <w:rFonts w:ascii="Arial" w:hAnsi="Arial" w:cs="Arial"/>
        </w:rPr>
        <w:t>,</w:t>
      </w:r>
      <w:r w:rsidRPr="0026727C" w:rsidR="00EF0CF6">
        <w:rPr>
          <w:rFonts w:ascii="Arial" w:hAnsi="Arial" w:cs="Arial"/>
        </w:rPr>
        <w:t xml:space="preserve"> </w:t>
      </w:r>
      <w:r w:rsidRPr="0026727C" w:rsidR="008E7948">
        <w:rPr>
          <w:rFonts w:ascii="Arial" w:hAnsi="Arial" w:cs="Arial"/>
        </w:rPr>
        <w:t>KLASA: 334-01/24-02/5256, URBROJ: 443</w:t>
      </w:r>
      <w:r w:rsidRPr="0026727C" w:rsidR="0051657F">
        <w:rPr>
          <w:rFonts w:ascii="Arial" w:hAnsi="Arial" w:cs="Arial"/>
        </w:rPr>
        <w:t>-02-05-0</w:t>
      </w:r>
      <w:r w:rsidRPr="0026727C" w:rsidR="008E7948">
        <w:rPr>
          <w:rFonts w:ascii="Arial" w:hAnsi="Arial" w:cs="Arial"/>
        </w:rPr>
        <w:t>7-24</w:t>
      </w:r>
      <w:r w:rsidRPr="0026727C" w:rsidR="0051657F">
        <w:rPr>
          <w:rFonts w:ascii="Arial" w:hAnsi="Arial" w:cs="Arial"/>
        </w:rPr>
        <w:t>-</w:t>
      </w:r>
      <w:r w:rsidRPr="0026727C" w:rsidR="008E7948">
        <w:rPr>
          <w:rFonts w:ascii="Arial" w:hAnsi="Arial" w:cs="Arial"/>
        </w:rPr>
        <w:t>4</w:t>
      </w:r>
      <w:r w:rsidRPr="0026727C" w:rsidR="0051657F">
        <w:rPr>
          <w:rFonts w:ascii="Arial" w:hAnsi="Arial" w:cs="Arial"/>
        </w:rPr>
        <w:t xml:space="preserve"> o</w:t>
      </w:r>
      <w:r w:rsidRPr="0026727C" w:rsidR="00EF0CF6">
        <w:rPr>
          <w:rFonts w:ascii="Arial" w:hAnsi="Arial" w:cs="Arial"/>
        </w:rPr>
        <w:t xml:space="preserve">d </w:t>
      </w:r>
      <w:r w:rsidRPr="0026727C" w:rsidR="008E7948">
        <w:rPr>
          <w:rFonts w:ascii="Arial" w:hAnsi="Arial" w:cs="Arial"/>
        </w:rPr>
        <w:t>17. listopada 2024</w:t>
      </w:r>
      <w:r w:rsidRPr="0026727C" w:rsidR="0051657F">
        <w:rPr>
          <w:rFonts w:ascii="Arial" w:hAnsi="Arial" w:cs="Arial"/>
        </w:rPr>
        <w:t>.</w:t>
      </w:r>
      <w:r w:rsidRPr="0026727C" w:rsidR="00FA1EB8">
        <w:rPr>
          <w:rFonts w:ascii="Arial" w:hAnsi="Arial" w:cs="Arial"/>
        </w:rPr>
        <w:t xml:space="preserve">, </w:t>
      </w:r>
      <w:r w:rsidRPr="0026727C" w:rsidR="008E7948">
        <w:rPr>
          <w:rFonts w:ascii="Arial" w:hAnsi="Arial" w:cs="Arial"/>
        </w:rPr>
        <w:t>nakon održane i dovršene glavne rasprave dana 3. ožujka 2026., u nazočnosti predstavnika I-okrivljene pravne osobe i II-okrivljene odgovorne osobe te odsutnosti predstavnika ovlaštenog tužitelja, dana 6. ožujka 2026. donio je, objavio i</w:t>
      </w:r>
    </w:p>
    <w:p w:rsidRPr="0026727C" w:rsidR="00842946" w:rsidP="00FF4207" w:rsidRDefault="000C0C4C" w14:paraId="21D006A9" w14:textId="77777777">
      <w:pPr>
        <w:rPr>
          <w:rFonts w:ascii="Arial" w:hAnsi="Arial" w:cs="Arial"/>
        </w:rPr>
      </w:pPr>
      <w:r w:rsidRPr="0026727C">
        <w:rPr>
          <w:rFonts w:ascii="Arial" w:hAnsi="Arial" w:cs="Arial"/>
        </w:rPr>
        <w:t xml:space="preserve">dana </w:t>
      </w:r>
      <w:r w:rsidRPr="0026727C" w:rsidR="008E7948">
        <w:rPr>
          <w:rFonts w:ascii="Arial" w:hAnsi="Arial" w:cs="Arial"/>
        </w:rPr>
        <w:t>6. ožujka 2026.</w:t>
      </w:r>
    </w:p>
    <w:p w:rsidRPr="0026727C" w:rsidR="00F458D8" w:rsidP="00FF4207" w:rsidRDefault="00F458D8" w14:paraId="449C34A5" w14:textId="77777777">
      <w:pPr>
        <w:rPr>
          <w:rFonts w:ascii="Arial" w:hAnsi="Arial" w:cs="Arial"/>
        </w:rPr>
      </w:pPr>
    </w:p>
    <w:p w:rsidRPr="0026727C" w:rsidR="00417E2A" w:rsidP="00417E2A" w:rsidRDefault="00417E2A" w14:paraId="379C8113" w14:textId="77777777">
      <w:pPr>
        <w:pStyle w:val="Naslov2"/>
        <w:jc w:val="center"/>
        <w:rPr>
          <w:rFonts w:ascii="Arial" w:hAnsi="Arial" w:cs="Arial"/>
          <w:b w:val="false"/>
        </w:rPr>
      </w:pPr>
      <w:r w:rsidRPr="0026727C">
        <w:rPr>
          <w:rFonts w:ascii="Arial" w:hAnsi="Arial" w:cs="Arial"/>
          <w:b w:val="false"/>
        </w:rPr>
        <w:t xml:space="preserve">p r e s u d i o  </w:t>
      </w:r>
      <w:r w:rsidRPr="0026727C" w:rsidR="003C00F4">
        <w:rPr>
          <w:rFonts w:ascii="Arial" w:hAnsi="Arial" w:cs="Arial"/>
          <w:b w:val="false"/>
        </w:rPr>
        <w:t xml:space="preserve"> </w:t>
      </w:r>
      <w:r w:rsidRPr="0026727C">
        <w:rPr>
          <w:rFonts w:ascii="Arial" w:hAnsi="Arial" w:cs="Arial"/>
          <w:b w:val="false"/>
        </w:rPr>
        <w:t xml:space="preserve"> </w:t>
      </w:r>
      <w:r w:rsidRPr="0026727C" w:rsidR="006A183F">
        <w:rPr>
          <w:rFonts w:ascii="Arial" w:hAnsi="Arial" w:cs="Arial"/>
          <w:b w:val="false"/>
        </w:rPr>
        <w:t>j e</w:t>
      </w:r>
    </w:p>
    <w:p w:rsidRPr="0026727C" w:rsidR="008E7948" w:rsidP="008E7948" w:rsidRDefault="008E7948" w14:paraId="0A10754C" w14:textId="77777777">
      <w:pPr>
        <w:ind w:firstLine="708"/>
        <w:rPr>
          <w:rFonts w:ascii="Arial" w:hAnsi="Arial" w:cs="Arial"/>
        </w:rPr>
      </w:pPr>
    </w:p>
    <w:p w:rsidRPr="0026727C" w:rsidR="00E048F5" w:rsidP="00E048F5" w:rsidRDefault="00E048F5" w14:paraId="7ABC8954" w14:textId="77777777">
      <w:pPr>
        <w:ind w:left="-15" w:firstLine="723"/>
        <w:rPr>
          <w:rFonts w:ascii="Arial" w:hAnsi="Arial" w:cs="Arial"/>
        </w:rPr>
      </w:pPr>
      <w:r w:rsidRPr="0026727C">
        <w:rPr>
          <w:rFonts w:ascii="Arial" w:hAnsi="Arial" w:cs="Arial"/>
        </w:rPr>
        <w:t>I) Temeljem čl. 183. Prekršajnog zakona ("Narodne novine" broj 107/07, 39/13, 157/13, 110/15, 70/17,118/18 i 114/22),</w:t>
      </w:r>
    </w:p>
    <w:p w:rsidRPr="0026727C" w:rsidR="008E7948" w:rsidP="005E5684" w:rsidRDefault="008E7948" w14:paraId="5C9EABA6" w14:textId="77777777">
      <w:pPr>
        <w:rPr>
          <w:rFonts w:ascii="Arial" w:hAnsi="Arial" w:cs="Arial"/>
        </w:rPr>
      </w:pPr>
    </w:p>
    <w:p w:rsidRPr="0026727C" w:rsidR="008E7948" w:rsidP="008E7948" w:rsidRDefault="008E7948" w14:paraId="4E2BE2BC" w14:textId="77777777">
      <w:pPr>
        <w:ind w:firstLine="708"/>
        <w:rPr>
          <w:rFonts w:ascii="Arial" w:hAnsi="Arial" w:cs="Arial"/>
        </w:rPr>
      </w:pPr>
      <w:r w:rsidRPr="0026727C">
        <w:rPr>
          <w:rFonts w:ascii="Arial" w:hAnsi="Arial" w:cs="Arial"/>
        </w:rPr>
        <w:t xml:space="preserve">I-okrivljena </w:t>
      </w:r>
      <w:r w:rsidRPr="0026727C" w:rsidR="005657C6">
        <w:rPr>
          <w:rFonts w:ascii="Arial" w:hAnsi="Arial" w:cs="Arial"/>
        </w:rPr>
        <w:t xml:space="preserve"> pravna osoba</w:t>
      </w:r>
      <w:r w:rsidRPr="0026727C">
        <w:rPr>
          <w:rFonts w:ascii="Arial" w:hAnsi="Arial" w:cs="Arial"/>
        </w:rPr>
        <w:t>:</w:t>
      </w:r>
      <w:r w:rsidRPr="0026727C" w:rsidR="005657C6">
        <w:rPr>
          <w:rFonts w:ascii="Arial" w:hAnsi="Arial" w:cs="Arial"/>
        </w:rPr>
        <w:t xml:space="preserve"> </w:t>
      </w:r>
      <w:r w:rsidRPr="0026727C">
        <w:rPr>
          <w:rFonts w:ascii="Arial" w:hAnsi="Arial" w:cs="Arial"/>
        </w:rPr>
        <w:t xml:space="preserve">MARO DABA </w:t>
      </w:r>
      <w:proofErr w:type="spellStart"/>
      <w:r w:rsidRPr="0026727C">
        <w:rPr>
          <w:rFonts w:ascii="Arial" w:hAnsi="Arial" w:cs="Arial"/>
        </w:rPr>
        <w:t>j.d.o.o</w:t>
      </w:r>
      <w:proofErr w:type="spellEnd"/>
      <w:r w:rsidRPr="0026727C">
        <w:rPr>
          <w:rFonts w:ascii="Arial" w:hAnsi="Arial" w:cs="Arial"/>
        </w:rPr>
        <w:t>.</w:t>
      </w:r>
      <w:r w:rsidRPr="0026727C">
        <w:rPr>
          <w:rFonts w:ascii="Arial" w:hAnsi="Arial" w:cs="Arial"/>
          <w:bCs/>
        </w:rPr>
        <w:t xml:space="preserve">, </w:t>
      </w:r>
      <w:r w:rsidRPr="0026727C">
        <w:rPr>
          <w:rFonts w:ascii="Arial" w:hAnsi="Arial" w:cs="Arial"/>
        </w:rPr>
        <w:t>OIB: 97870001787, MBS: 081267585, društvo posluje pozitivno, zastupana po direktoru Branku Pavić, prekršajno kažnjavana, sa sjedištem na adresi Zagreb, Trg Johna Fitzgeralda 8</w:t>
      </w:r>
    </w:p>
    <w:p w:rsidRPr="0026727C" w:rsidR="008E7948" w:rsidP="008E7948" w:rsidRDefault="008E7948" w14:paraId="04A62190" w14:textId="77777777">
      <w:pPr>
        <w:ind w:firstLine="708"/>
        <w:rPr>
          <w:rFonts w:ascii="Arial" w:hAnsi="Arial" w:cs="Arial"/>
        </w:rPr>
      </w:pPr>
      <w:r w:rsidRPr="0026727C">
        <w:rPr>
          <w:rFonts w:ascii="Arial" w:hAnsi="Arial" w:cs="Arial"/>
        </w:rPr>
        <w:t>i</w:t>
      </w:r>
    </w:p>
    <w:p w:rsidRPr="0026727C" w:rsidR="008E7948" w:rsidP="008E7948" w:rsidRDefault="008E7948" w14:paraId="74624DED" w14:textId="77777777">
      <w:pPr>
        <w:ind w:firstLine="708"/>
        <w:rPr>
          <w:rFonts w:ascii="Arial" w:hAnsi="Arial" w:cs="Arial"/>
        </w:rPr>
      </w:pPr>
      <w:r w:rsidRPr="0026727C">
        <w:rPr>
          <w:rFonts w:ascii="Arial" w:hAnsi="Arial" w:cs="Arial"/>
        </w:rPr>
        <w:t xml:space="preserve">II-okrivljena odgovorna osoba: </w:t>
      </w:r>
      <w:r w:rsidRPr="0026727C">
        <w:rPr>
          <w:rFonts w:ascii="Arial" w:hAnsi="Arial" w:cs="Arial"/>
          <w:bCs/>
        </w:rPr>
        <w:t>Branko Pavić, sin Mate i Franke,</w:t>
      </w:r>
      <w:r w:rsidRPr="0026727C">
        <w:rPr>
          <w:rFonts w:ascii="Arial" w:hAnsi="Arial" w:cs="Arial"/>
        </w:rPr>
        <w:t xml:space="preserve"> rođen 12.04.1971. godine u Livnu, BiH, državljanin RH, OIB:</w:t>
      </w:r>
      <w:r w:rsidRPr="0026727C">
        <w:t xml:space="preserve"> </w:t>
      </w:r>
      <w:r w:rsidRPr="0026727C">
        <w:rPr>
          <w:rFonts w:ascii="Arial" w:hAnsi="Arial" w:cs="Arial"/>
        </w:rPr>
        <w:t>47590589123,  direktor I-</w:t>
      </w:r>
      <w:proofErr w:type="spellStart"/>
      <w:r w:rsidRPr="0026727C">
        <w:rPr>
          <w:rFonts w:ascii="Arial" w:hAnsi="Arial" w:cs="Arial"/>
        </w:rPr>
        <w:t>okr</w:t>
      </w:r>
      <w:proofErr w:type="spellEnd"/>
      <w:r w:rsidRPr="0026727C">
        <w:rPr>
          <w:rFonts w:ascii="Arial" w:hAnsi="Arial" w:cs="Arial"/>
        </w:rPr>
        <w:t>. pravne osobe, s mjesečnim primanjima u iznosu od 900,00 eura, oženjen, otac dvoje djece, prekršajno kažnjavan, s prebivalištem na adresi Zagreb, 10. Ravnice 6</w:t>
      </w:r>
    </w:p>
    <w:p w:rsidRPr="0026727C" w:rsidR="001E7186" w:rsidP="008E7948" w:rsidRDefault="001E7186" w14:paraId="7A547B46" w14:textId="77777777">
      <w:pPr>
        <w:ind w:firstLine="720"/>
        <w:rPr>
          <w:rFonts w:ascii="Arial" w:hAnsi="Arial" w:cs="Arial"/>
          <w:noProof/>
        </w:rPr>
      </w:pPr>
    </w:p>
    <w:p w:rsidRPr="0026727C" w:rsidR="008D0913" w:rsidP="001042A3" w:rsidRDefault="008D0913" w14:paraId="160A2824" w14:textId="77777777">
      <w:pPr>
        <w:jc w:val="center"/>
        <w:rPr>
          <w:rFonts w:ascii="Arial" w:hAnsi="Arial" w:cs="Arial"/>
        </w:rPr>
      </w:pPr>
    </w:p>
    <w:p w:rsidRPr="0026727C" w:rsidR="008E7948" w:rsidP="008E7948" w:rsidRDefault="00E048F5" w14:paraId="1EB29C5C" w14:textId="5C37548F">
      <w:pPr>
        <w:jc w:val="center"/>
        <w:rPr>
          <w:rFonts w:ascii="Arial" w:hAnsi="Arial" w:cs="Arial"/>
        </w:rPr>
      </w:pPr>
      <w:r w:rsidRPr="0026727C">
        <w:rPr>
          <w:rFonts w:ascii="Arial" w:hAnsi="Arial" w:cs="Arial"/>
        </w:rPr>
        <w:t>krivi su</w:t>
      </w:r>
    </w:p>
    <w:p w:rsidRPr="0026727C" w:rsidR="008E7948" w:rsidP="001042A3" w:rsidRDefault="008E7948" w14:paraId="45254080" w14:textId="77777777">
      <w:pPr>
        <w:jc w:val="center"/>
        <w:rPr>
          <w:rFonts w:ascii="Arial" w:hAnsi="Arial" w:cs="Arial"/>
        </w:rPr>
      </w:pPr>
    </w:p>
    <w:p w:rsidRPr="0026727C" w:rsidR="008E7948" w:rsidP="00EF4271" w:rsidRDefault="00E048F5" w14:paraId="4128487D" w14:textId="3599BE1E">
      <w:pPr>
        <w:ind w:firstLine="708"/>
        <w:rPr>
          <w:rFonts w:ascii="Arial" w:hAnsi="Arial" w:cs="Arial"/>
        </w:rPr>
      </w:pPr>
      <w:r w:rsidRPr="0026727C">
        <w:rPr>
          <w:rFonts w:ascii="Arial" w:hAnsi="Arial" w:cs="Arial"/>
        </w:rPr>
        <w:t>što su</w:t>
      </w:r>
      <w:r w:rsidRPr="0026727C" w:rsidR="008E7948">
        <w:rPr>
          <w:rFonts w:ascii="Arial" w:hAnsi="Arial" w:cs="Arial"/>
        </w:rPr>
        <w:t>:</w:t>
      </w:r>
    </w:p>
    <w:p w:rsidRPr="00672DA3" w:rsidR="005E65BC" w:rsidP="00114DA3" w:rsidRDefault="00D02FF4" w14:paraId="38B678DF" w14:textId="3E7C9713">
      <w:pPr>
        <w:ind w:firstLine="708"/>
        <w:rPr>
          <w:rFonts w:ascii="Arial" w:hAnsi="Arial" w:cs="Arial"/>
        </w:rPr>
      </w:pPr>
      <w:r w:rsidRPr="0026727C">
        <w:rPr>
          <w:rFonts w:ascii="Arial" w:hAnsi="Arial" w:cs="Arial"/>
        </w:rPr>
        <w:t xml:space="preserve">dana </w:t>
      </w:r>
      <w:r w:rsidRPr="0026727C" w:rsidR="005657C6">
        <w:rPr>
          <w:rFonts w:ascii="Arial" w:hAnsi="Arial" w:cs="Arial"/>
        </w:rPr>
        <w:t>2</w:t>
      </w:r>
      <w:r w:rsidRPr="0026727C" w:rsidR="005E65BC">
        <w:rPr>
          <w:rFonts w:ascii="Arial" w:hAnsi="Arial" w:cs="Arial"/>
        </w:rPr>
        <w:t>1</w:t>
      </w:r>
      <w:r w:rsidRPr="0026727C" w:rsidR="005657C6">
        <w:rPr>
          <w:rFonts w:ascii="Arial" w:hAnsi="Arial" w:cs="Arial"/>
        </w:rPr>
        <w:t>. kolovoza 202</w:t>
      </w:r>
      <w:r w:rsidRPr="0026727C" w:rsidR="005E65BC">
        <w:rPr>
          <w:rFonts w:ascii="Arial" w:hAnsi="Arial" w:cs="Arial"/>
        </w:rPr>
        <w:t>4</w:t>
      </w:r>
      <w:r w:rsidRPr="0026727C" w:rsidR="005657C6">
        <w:rPr>
          <w:rFonts w:ascii="Arial" w:hAnsi="Arial" w:cs="Arial"/>
        </w:rPr>
        <w:t>.</w:t>
      </w:r>
      <w:r w:rsidRPr="0026727C">
        <w:rPr>
          <w:rFonts w:ascii="Arial" w:hAnsi="Arial" w:cs="Arial"/>
        </w:rPr>
        <w:t xml:space="preserve"> u </w:t>
      </w:r>
      <w:r w:rsidRPr="0026727C" w:rsidR="005657C6">
        <w:rPr>
          <w:rFonts w:ascii="Arial" w:hAnsi="Arial" w:cs="Arial"/>
        </w:rPr>
        <w:t>00</w:t>
      </w:r>
      <w:r w:rsidRPr="0026727C" w:rsidR="0051657F">
        <w:rPr>
          <w:rFonts w:ascii="Arial" w:hAnsi="Arial" w:cs="Arial"/>
        </w:rPr>
        <w:t>:</w:t>
      </w:r>
      <w:r w:rsidRPr="0026727C" w:rsidR="005657C6">
        <w:rPr>
          <w:rFonts w:ascii="Arial" w:hAnsi="Arial" w:cs="Arial"/>
        </w:rPr>
        <w:t>4</w:t>
      </w:r>
      <w:r w:rsidRPr="0026727C" w:rsidR="005E65BC">
        <w:rPr>
          <w:rFonts w:ascii="Arial" w:hAnsi="Arial" w:cs="Arial"/>
        </w:rPr>
        <w:t>4</w:t>
      </w:r>
      <w:r w:rsidRPr="0026727C" w:rsidR="0051657F">
        <w:rPr>
          <w:rFonts w:ascii="Arial" w:hAnsi="Arial" w:cs="Arial"/>
        </w:rPr>
        <w:t xml:space="preserve"> sati, u </w:t>
      </w:r>
      <w:r w:rsidRPr="0026727C" w:rsidR="005E65BC">
        <w:rPr>
          <w:rFonts w:ascii="Arial" w:hAnsi="Arial" w:cs="Arial"/>
        </w:rPr>
        <w:t xml:space="preserve">ugostiteljskom objektu vrste </w:t>
      </w:r>
      <w:proofErr w:type="spellStart"/>
      <w:r w:rsidRPr="0026727C" w:rsidR="005E65BC">
        <w:rPr>
          <w:rFonts w:ascii="Arial" w:hAnsi="Arial" w:cs="Arial"/>
        </w:rPr>
        <w:t>caffe</w:t>
      </w:r>
      <w:proofErr w:type="spellEnd"/>
      <w:r w:rsidRPr="0026727C" w:rsidR="005E65BC">
        <w:rPr>
          <w:rFonts w:ascii="Arial" w:hAnsi="Arial" w:cs="Arial"/>
        </w:rPr>
        <w:t xml:space="preserve"> bar </w:t>
      </w:r>
      <w:r w:rsidRPr="0026727C" w:rsidR="0051657F">
        <w:rPr>
          <w:rFonts w:ascii="Arial" w:hAnsi="Arial" w:cs="Arial"/>
        </w:rPr>
        <w:t>"</w:t>
      </w:r>
      <w:r w:rsidRPr="0026727C" w:rsidR="005657C6">
        <w:rPr>
          <w:rFonts w:ascii="Arial" w:hAnsi="Arial" w:cs="Arial"/>
        </w:rPr>
        <w:t>DABA</w:t>
      </w:r>
      <w:r w:rsidRPr="0026727C" w:rsidR="005E65BC">
        <w:rPr>
          <w:rFonts w:ascii="Arial" w:hAnsi="Arial" w:cs="Arial"/>
        </w:rPr>
        <w:t xml:space="preserve">“ u Zagrebu, Trg Johna Fitzgeralda </w:t>
      </w:r>
      <w:proofErr w:type="spellStart"/>
      <w:r w:rsidRPr="0026727C" w:rsidR="005E65BC">
        <w:rPr>
          <w:rFonts w:ascii="Arial" w:hAnsi="Arial" w:cs="Arial"/>
        </w:rPr>
        <w:t>Kennedya</w:t>
      </w:r>
      <w:proofErr w:type="spellEnd"/>
      <w:r w:rsidRPr="0026727C" w:rsidR="005E65BC">
        <w:rPr>
          <w:rFonts w:ascii="Arial" w:hAnsi="Arial" w:cs="Arial"/>
        </w:rPr>
        <w:t xml:space="preserve"> 8</w:t>
      </w:r>
      <w:r w:rsidRPr="0026727C" w:rsidR="00114DA3">
        <w:rPr>
          <w:rFonts w:ascii="Arial" w:hAnsi="Arial" w:cs="Arial"/>
        </w:rPr>
        <w:t xml:space="preserve">, koji posluje u sastavu I-okrivljene pravne osobe MARO DABA </w:t>
      </w:r>
      <w:proofErr w:type="spellStart"/>
      <w:r w:rsidRPr="0026727C" w:rsidR="00114DA3">
        <w:rPr>
          <w:rFonts w:ascii="Arial" w:hAnsi="Arial" w:cs="Arial"/>
        </w:rPr>
        <w:t>j.d.o.o</w:t>
      </w:r>
      <w:proofErr w:type="spellEnd"/>
      <w:r w:rsidRPr="0026727C" w:rsidR="00114DA3">
        <w:rPr>
          <w:rFonts w:ascii="Arial" w:hAnsi="Arial" w:cs="Arial"/>
        </w:rPr>
        <w:t>.</w:t>
      </w:r>
      <w:r w:rsidRPr="0026727C" w:rsidR="00114DA3">
        <w:rPr>
          <w:rFonts w:ascii="Arial" w:hAnsi="Arial" w:cs="Arial"/>
          <w:bCs/>
        </w:rPr>
        <w:t xml:space="preserve">, </w:t>
      </w:r>
      <w:r w:rsidRPr="0026727C" w:rsidR="005E65BC">
        <w:rPr>
          <w:rFonts w:ascii="Arial" w:hAnsi="Arial" w:cs="Arial"/>
        </w:rPr>
        <w:t xml:space="preserve">protivno odredbi </w:t>
      </w:r>
      <w:r w:rsidRPr="0026727C" w:rsidR="005657C6">
        <w:rPr>
          <w:rFonts w:ascii="Arial" w:hAnsi="Arial" w:cs="Arial"/>
        </w:rPr>
        <w:t>čl.</w:t>
      </w:r>
      <w:r w:rsidRPr="0026727C" w:rsidR="005E65BC">
        <w:rPr>
          <w:rFonts w:ascii="Arial" w:hAnsi="Arial" w:cs="Arial"/>
        </w:rPr>
        <w:t xml:space="preserve"> </w:t>
      </w:r>
      <w:r w:rsidRPr="0026727C" w:rsidR="005657C6">
        <w:rPr>
          <w:rFonts w:ascii="Arial" w:hAnsi="Arial" w:cs="Arial"/>
        </w:rPr>
        <w:t>9. Zakona</w:t>
      </w:r>
      <w:r w:rsidRPr="0026727C" w:rsidR="00323ADE">
        <w:rPr>
          <w:rFonts w:ascii="Arial" w:hAnsi="Arial" w:cs="Arial"/>
        </w:rPr>
        <w:t xml:space="preserve">, </w:t>
      </w:r>
      <w:r w:rsidRPr="0026727C" w:rsidR="005E65BC">
        <w:rPr>
          <w:rFonts w:ascii="Arial" w:hAnsi="Arial" w:cs="Arial"/>
        </w:rPr>
        <w:t xml:space="preserve">o ugostiteljskoj djelatnosti koji propisuje </w:t>
      </w:r>
      <w:r w:rsidRPr="0026727C" w:rsidR="009B3A1C">
        <w:rPr>
          <w:rFonts w:ascii="Arial" w:hAnsi="Arial" w:cs="Arial"/>
        </w:rPr>
        <w:t>dozvoljeno</w:t>
      </w:r>
      <w:r w:rsidRPr="0026727C" w:rsidR="005E65BC">
        <w:rPr>
          <w:rFonts w:ascii="Arial" w:hAnsi="Arial" w:cs="Arial"/>
        </w:rPr>
        <w:t xml:space="preserve"> radno vrijeme ugostiteljskih objekata </w:t>
      </w:r>
      <w:r w:rsidRPr="0026727C" w:rsidR="005E65BC">
        <w:rPr>
          <w:rFonts w:ascii="Arial" w:hAnsi="Arial" w:cs="Arial"/>
        </w:rPr>
        <w:lastRenderedPageBreak/>
        <w:t xml:space="preserve">vrste „Barovi“ u trajanju od 06,00 do 24,00 sata u predmetnom ugostiteljskom objektu obavljali ugostiteljsku djelatnost na način da su policijski službenici Policijske uprave zagrebačke, IV. policijske postaje Zagreb, </w:t>
      </w:r>
      <w:r w:rsidRPr="00672DA3" w:rsidR="005E65BC">
        <w:rPr>
          <w:rFonts w:ascii="Arial" w:hAnsi="Arial" w:cs="Arial"/>
        </w:rPr>
        <w:t>prilikom osiguranja nogometne utakmice zatekli da isti posluje, tom prilikom u objektu se nalazio djelatnik Maro Pavić koji je posluživao goste na terasi lokala na kojoj površini je bilo oko 300 osoba</w:t>
      </w:r>
      <w:r w:rsidRPr="00672DA3" w:rsidR="00341CB5">
        <w:rPr>
          <w:rFonts w:ascii="Arial" w:hAnsi="Arial" w:cs="Arial"/>
        </w:rPr>
        <w:t>,</w:t>
      </w:r>
    </w:p>
    <w:p w:rsidRPr="0026727C" w:rsidR="00E048F5" w:rsidP="00E048F5" w:rsidRDefault="00D02FF4" w14:paraId="64274FFA" w14:textId="64E201A3">
      <w:pPr>
        <w:ind w:firstLine="705"/>
        <w:rPr>
          <w:rFonts w:ascii="Arial" w:hAnsi="Arial" w:cs="Arial"/>
        </w:rPr>
      </w:pPr>
      <w:r w:rsidRPr="0026727C">
        <w:rPr>
          <w:rFonts w:ascii="Arial" w:hAnsi="Arial" w:cs="Arial"/>
        </w:rPr>
        <w:t xml:space="preserve">dakle, </w:t>
      </w:r>
      <w:r w:rsidRPr="0026727C" w:rsidR="005E65BC">
        <w:rPr>
          <w:rFonts w:ascii="Arial" w:hAnsi="Arial" w:cs="Arial"/>
        </w:rPr>
        <w:t xml:space="preserve">pružali su ugostiteljske usluge protivno odredbi iz članka 9. Zakona o ugostiteljskoj </w:t>
      </w:r>
      <w:r w:rsidRPr="0026727C" w:rsidR="00D545D0">
        <w:rPr>
          <w:rFonts w:ascii="Arial" w:hAnsi="Arial" w:cs="Arial"/>
        </w:rPr>
        <w:t xml:space="preserve">djelatnosti </w:t>
      </w:r>
    </w:p>
    <w:p w:rsidRPr="0026727C" w:rsidR="00E048F5" w:rsidP="00E048F5" w:rsidRDefault="00E048F5" w14:paraId="2C20D2B1" w14:textId="77777777">
      <w:pPr>
        <w:ind w:firstLine="705"/>
        <w:rPr>
          <w:rFonts w:ascii="Arial" w:hAnsi="Arial" w:cs="Arial"/>
        </w:rPr>
      </w:pPr>
      <w:r w:rsidRPr="0026727C">
        <w:rPr>
          <w:rFonts w:ascii="Arial" w:hAnsi="Arial" w:cs="Arial"/>
        </w:rPr>
        <w:t xml:space="preserve">čime su prekršaj iz čl. 10. stavak 1. </w:t>
      </w:r>
      <w:proofErr w:type="spellStart"/>
      <w:r w:rsidRPr="0026727C">
        <w:rPr>
          <w:rFonts w:ascii="Arial" w:hAnsi="Arial" w:cs="Arial"/>
        </w:rPr>
        <w:t>toč</w:t>
      </w:r>
      <w:proofErr w:type="spellEnd"/>
      <w:r w:rsidRPr="0026727C">
        <w:rPr>
          <w:rFonts w:ascii="Arial" w:hAnsi="Arial" w:cs="Arial"/>
        </w:rPr>
        <w:t>. 7. Zakona o ugostiteljskoj djelatnosti kažnjiv za I-okrivljenu pravnu osobu po čl. 46.st.1.toč.1. istog Zakona, a za II-okrivljenu odgovornu osobu kažnjiv po čl. 46. st. 2. u vezi s čl.46.st.1.toč.1. istog Zakona,</w:t>
      </w:r>
    </w:p>
    <w:p w:rsidRPr="0026727C" w:rsidR="00E048F5" w:rsidP="00E048F5" w:rsidRDefault="00E048F5" w14:paraId="5E5B052A" w14:textId="77777777">
      <w:pPr>
        <w:ind w:firstLine="705"/>
        <w:rPr>
          <w:rFonts w:ascii="Arial" w:hAnsi="Arial" w:cs="Arial"/>
        </w:rPr>
      </w:pPr>
    </w:p>
    <w:p w:rsidRPr="0026727C" w:rsidR="00E048F5" w:rsidP="00E048F5" w:rsidRDefault="00E048F5" w14:paraId="100C154E" w14:textId="023FA2F3">
      <w:pPr>
        <w:ind w:firstLine="705"/>
        <w:rPr>
          <w:rFonts w:ascii="Arial" w:hAnsi="Arial" w:cs="Arial"/>
        </w:rPr>
      </w:pPr>
      <w:r w:rsidRPr="0026727C">
        <w:rPr>
          <w:rFonts w:ascii="Arial" w:hAnsi="Arial" w:cs="Arial"/>
          <w:bCs/>
          <w:lang w:val="x-none" w:eastAsia="x-none"/>
        </w:rPr>
        <w:t xml:space="preserve">pa se na temelju </w:t>
      </w:r>
      <w:proofErr w:type="spellStart"/>
      <w:r w:rsidRPr="0026727C">
        <w:rPr>
          <w:rFonts w:ascii="Arial" w:hAnsi="Arial" w:cs="Arial"/>
          <w:bCs/>
          <w:lang w:val="x-none" w:eastAsia="x-none"/>
        </w:rPr>
        <w:t>cit</w:t>
      </w:r>
      <w:proofErr w:type="spellEnd"/>
      <w:r w:rsidRPr="0026727C">
        <w:rPr>
          <w:rFonts w:ascii="Arial" w:hAnsi="Arial" w:cs="Arial"/>
          <w:bCs/>
          <w:lang w:val="x-none" w:eastAsia="x-none"/>
        </w:rPr>
        <w:t>. zakonskih odredbi, uz primjenu čl. 37. Prekršajnog zakona</w:t>
      </w:r>
      <w:r w:rsidRPr="0026727C">
        <w:rPr>
          <w:rFonts w:ascii="Arial" w:hAnsi="Arial" w:cs="Arial"/>
          <w:bCs/>
          <w:lang w:eastAsia="x-none"/>
        </w:rPr>
        <w:t xml:space="preserve"> </w:t>
      </w:r>
    </w:p>
    <w:p w:rsidRPr="0026727C" w:rsidR="00E048F5" w:rsidP="00E048F5" w:rsidRDefault="00E048F5" w14:paraId="3A9A1BBE" w14:textId="77777777">
      <w:pPr>
        <w:ind w:firstLine="708"/>
        <w:rPr>
          <w:rFonts w:ascii="Arial" w:hAnsi="Arial" w:cs="Arial"/>
          <w:bCs/>
          <w:lang w:eastAsia="x-none"/>
        </w:rPr>
      </w:pPr>
    </w:p>
    <w:p w:rsidRPr="0026727C" w:rsidR="00E048F5" w:rsidP="00E048F5" w:rsidRDefault="00E048F5" w14:paraId="452709A9" w14:textId="77777777">
      <w:pPr>
        <w:ind w:firstLine="708"/>
        <w:jc w:val="center"/>
        <w:rPr>
          <w:rFonts w:ascii="Arial" w:hAnsi="Arial" w:cs="Arial"/>
          <w:bCs/>
          <w:lang w:eastAsia="x-none"/>
        </w:rPr>
      </w:pPr>
      <w:r w:rsidRPr="0026727C">
        <w:rPr>
          <w:rFonts w:ascii="Arial" w:hAnsi="Arial" w:cs="Arial"/>
          <w:bCs/>
          <w:lang w:eastAsia="x-none"/>
        </w:rPr>
        <w:t>izriče</w:t>
      </w:r>
    </w:p>
    <w:p w:rsidRPr="0026727C" w:rsidR="00E048F5" w:rsidP="00E048F5" w:rsidRDefault="00E048F5" w14:paraId="05AA76BC" w14:textId="77777777">
      <w:pPr>
        <w:jc w:val="center"/>
        <w:rPr>
          <w:rFonts w:ascii="Arial" w:hAnsi="Arial" w:cs="Arial"/>
          <w:bCs/>
          <w:lang w:val="x-none" w:eastAsia="x-none"/>
        </w:rPr>
      </w:pPr>
    </w:p>
    <w:p w:rsidRPr="0026727C" w:rsidR="00E048F5" w:rsidP="00E048F5" w:rsidRDefault="00E048F5" w14:paraId="7799B1B5" w14:textId="354F03D1">
      <w:pPr>
        <w:ind w:firstLine="708"/>
        <w:rPr>
          <w:rFonts w:ascii="Arial" w:hAnsi="Arial" w:cs="Arial"/>
          <w:bCs/>
          <w:lang w:val="x-none" w:eastAsia="x-none"/>
        </w:rPr>
      </w:pPr>
      <w:r w:rsidRPr="0026727C">
        <w:rPr>
          <w:rFonts w:ascii="Arial" w:hAnsi="Arial" w:cs="Arial"/>
          <w:bCs/>
          <w:lang w:val="x-none" w:eastAsia="x-none"/>
        </w:rPr>
        <w:t xml:space="preserve"> I-okrivljenoj pravnoj pravnoj osobi NOVČANA KAZNA U IZNOSU OD </w:t>
      </w:r>
      <w:r w:rsidRPr="0026727C">
        <w:rPr>
          <w:rFonts w:ascii="Arial" w:hAnsi="Arial" w:cs="Arial"/>
          <w:bCs/>
          <w:lang w:eastAsia="x-none"/>
        </w:rPr>
        <w:t>260,00 eura (dvjesto šezdeset eura)</w:t>
      </w:r>
    </w:p>
    <w:p w:rsidRPr="0026727C" w:rsidR="00E048F5" w:rsidP="00E048F5" w:rsidRDefault="00E048F5" w14:paraId="5E435B6C" w14:textId="77777777">
      <w:pPr>
        <w:ind w:firstLine="708"/>
        <w:rPr>
          <w:rFonts w:ascii="Arial" w:hAnsi="Arial" w:cs="Arial"/>
          <w:bCs/>
          <w:lang w:val="x-none" w:eastAsia="x-none"/>
        </w:rPr>
      </w:pPr>
    </w:p>
    <w:p w:rsidRPr="0026727C" w:rsidR="00E048F5" w:rsidP="00E048F5" w:rsidRDefault="00E048F5" w14:paraId="59172303" w14:textId="48C6E42A">
      <w:pPr>
        <w:ind w:firstLine="708"/>
        <w:rPr>
          <w:rFonts w:ascii="Arial" w:hAnsi="Arial" w:cs="Arial"/>
          <w:bCs/>
          <w:lang w:val="x-none" w:eastAsia="x-none"/>
        </w:rPr>
      </w:pPr>
      <w:r w:rsidRPr="0026727C">
        <w:rPr>
          <w:rFonts w:ascii="Arial" w:hAnsi="Arial" w:cs="Arial"/>
          <w:bCs/>
          <w:lang w:val="x-none" w:eastAsia="x-none"/>
        </w:rPr>
        <w:t>II-okrivljenoj odgovornoj osobi NOVČANA KAZNA U IZNOSU OD</w:t>
      </w:r>
      <w:r w:rsidRPr="0026727C">
        <w:rPr>
          <w:rFonts w:ascii="Arial" w:hAnsi="Arial" w:cs="Arial"/>
          <w:bCs/>
          <w:lang w:eastAsia="x-none"/>
        </w:rPr>
        <w:t xml:space="preserve"> </w:t>
      </w:r>
      <w:r w:rsidR="00672DA3">
        <w:rPr>
          <w:rFonts w:ascii="Arial" w:hAnsi="Arial" w:cs="Arial"/>
          <w:bCs/>
          <w:lang w:val="x-none" w:eastAsia="x-none"/>
        </w:rPr>
        <w:t>8</w:t>
      </w:r>
      <w:r w:rsidRPr="0026727C">
        <w:rPr>
          <w:rFonts w:ascii="Arial" w:hAnsi="Arial" w:cs="Arial"/>
          <w:bCs/>
          <w:lang w:val="x-none" w:eastAsia="x-none"/>
        </w:rPr>
        <w:t>0,00</w:t>
      </w:r>
      <w:r w:rsidRPr="0026727C">
        <w:rPr>
          <w:rFonts w:ascii="Arial" w:hAnsi="Arial" w:cs="Arial"/>
          <w:bCs/>
          <w:lang w:eastAsia="x-none"/>
        </w:rPr>
        <w:t xml:space="preserve"> eura</w:t>
      </w:r>
      <w:r w:rsidRPr="0026727C">
        <w:rPr>
          <w:rFonts w:ascii="Arial" w:hAnsi="Arial" w:cs="Arial"/>
          <w:bCs/>
          <w:vertAlign w:val="superscript"/>
          <w:lang w:eastAsia="x-none"/>
        </w:rPr>
        <w:t xml:space="preserve"> </w:t>
      </w:r>
      <w:r w:rsidRPr="0026727C">
        <w:rPr>
          <w:rFonts w:ascii="Arial" w:hAnsi="Arial" w:cs="Arial"/>
          <w:bCs/>
          <w:lang w:val="x-none" w:eastAsia="x-none"/>
        </w:rPr>
        <w:t>(</w:t>
      </w:r>
      <w:r w:rsidR="00672DA3">
        <w:rPr>
          <w:rFonts w:ascii="Arial" w:hAnsi="Arial" w:cs="Arial"/>
          <w:bCs/>
          <w:lang w:eastAsia="x-none"/>
        </w:rPr>
        <w:t>osamdeset</w:t>
      </w:r>
      <w:r w:rsidRPr="0026727C">
        <w:rPr>
          <w:rFonts w:ascii="Arial" w:hAnsi="Arial" w:cs="Arial"/>
          <w:bCs/>
          <w:lang w:val="x-none" w:eastAsia="x-none"/>
        </w:rPr>
        <w:t xml:space="preserve"> eura).</w:t>
      </w:r>
    </w:p>
    <w:p w:rsidRPr="0026727C" w:rsidR="00E048F5" w:rsidP="00E048F5" w:rsidRDefault="00E048F5" w14:paraId="67A70FB1" w14:textId="77777777">
      <w:pPr>
        <w:rPr>
          <w:rFonts w:ascii="Arial" w:hAnsi="Arial" w:cs="Arial"/>
          <w:bCs/>
          <w:lang w:val="x-none" w:eastAsia="x-none"/>
        </w:rPr>
      </w:pPr>
    </w:p>
    <w:p w:rsidRPr="0026727C" w:rsidR="00E048F5" w:rsidP="00E048F5" w:rsidRDefault="00E048F5" w14:paraId="0F11DED5" w14:textId="140159AF">
      <w:pPr>
        <w:ind w:firstLine="708"/>
        <w:rPr>
          <w:rFonts w:ascii="Arial" w:hAnsi="Arial" w:cs="Arial"/>
          <w:bCs/>
          <w:lang w:val="x-none" w:eastAsia="x-none"/>
        </w:rPr>
      </w:pPr>
      <w:r w:rsidRPr="0026727C">
        <w:rPr>
          <w:rFonts w:ascii="Arial" w:hAnsi="Arial" w:cs="Arial"/>
          <w:bCs/>
          <w:lang w:val="x-none" w:eastAsia="x-none"/>
        </w:rPr>
        <w:t>Temeljem čl. 33.st.1</w:t>
      </w:r>
      <w:r w:rsidRPr="0026727C">
        <w:rPr>
          <w:rFonts w:ascii="Arial" w:hAnsi="Arial" w:cs="Arial"/>
          <w:bCs/>
          <w:lang w:eastAsia="x-none"/>
        </w:rPr>
        <w:t>1.</w:t>
      </w:r>
      <w:r w:rsidRPr="0026727C">
        <w:rPr>
          <w:rFonts w:ascii="Arial" w:hAnsi="Arial" w:cs="Arial"/>
          <w:bCs/>
          <w:lang w:val="x-none" w:eastAsia="x-none"/>
        </w:rPr>
        <w:t xml:space="preserve"> Prekršajnog zakona I. i II. okrivljenici su dužni platiti novčanu kaznu</w:t>
      </w:r>
      <w:r w:rsidRPr="0026727C">
        <w:rPr>
          <w:rFonts w:ascii="Arial" w:hAnsi="Arial" w:cs="Arial"/>
          <w:bCs/>
          <w:lang w:eastAsia="x-none"/>
        </w:rPr>
        <w:t xml:space="preserve"> </w:t>
      </w:r>
      <w:r w:rsidRPr="0026727C">
        <w:rPr>
          <w:rFonts w:ascii="Arial" w:hAnsi="Arial" w:cs="Arial"/>
          <w:bCs/>
          <w:lang w:val="x-none" w:eastAsia="x-none"/>
        </w:rPr>
        <w:t xml:space="preserve">u korist Državnog proračuna na račune navedene u priloženim predlošcima uplatnica u roku od </w:t>
      </w:r>
      <w:r w:rsidRPr="0026727C">
        <w:rPr>
          <w:rFonts w:ascii="Arial" w:hAnsi="Arial" w:cs="Arial"/>
          <w:bCs/>
          <w:lang w:eastAsia="x-none"/>
        </w:rPr>
        <w:t>30</w:t>
      </w:r>
      <w:r w:rsidRPr="0026727C">
        <w:rPr>
          <w:rFonts w:ascii="Arial" w:hAnsi="Arial" w:cs="Arial"/>
          <w:bCs/>
          <w:lang w:val="x-none" w:eastAsia="x-none"/>
        </w:rPr>
        <w:t xml:space="preserve"> (trideset) dana od pravomoćnosti ove presude, a u protivnom postupit će se prema odredbi čl. 34. Prekršajnog zakona.</w:t>
      </w:r>
    </w:p>
    <w:p w:rsidRPr="0026727C" w:rsidR="00E048F5" w:rsidP="00E048F5" w:rsidRDefault="00E048F5" w14:paraId="3B9E4993" w14:textId="77777777">
      <w:pPr>
        <w:ind w:firstLine="708"/>
        <w:rPr>
          <w:rFonts w:ascii="Arial" w:hAnsi="Arial" w:cs="Arial"/>
          <w:bCs/>
          <w:lang w:val="x-none" w:eastAsia="x-none"/>
        </w:rPr>
      </w:pPr>
      <w:r w:rsidRPr="0026727C">
        <w:rPr>
          <w:rFonts w:ascii="Arial" w:hAnsi="Arial" w:cs="Arial"/>
          <w:bCs/>
          <w:lang w:val="x-none" w:eastAsia="x-none"/>
        </w:rPr>
        <w:t>Temeljem čl. 152. st. 3. Prekršajnog zakona ukoliko I. i II. okrivljenici u  navedenom roku plate  2/3 izrečene novčane kazne u korist Državnog proračuna na račun naveden u priloženim predlošcima uplatnica smatrat će se da je novčana kazna u cijelosti plaćena.</w:t>
      </w:r>
    </w:p>
    <w:p w:rsidRPr="0026727C" w:rsidR="00E048F5" w:rsidP="00E048F5" w:rsidRDefault="00E048F5" w14:paraId="42796F15" w14:textId="77777777">
      <w:pPr>
        <w:ind w:firstLine="708"/>
        <w:rPr>
          <w:rFonts w:ascii="Arial" w:hAnsi="Arial" w:cs="Arial"/>
          <w:bCs/>
          <w:lang w:val="x-none" w:eastAsia="x-none"/>
        </w:rPr>
      </w:pPr>
    </w:p>
    <w:p w:rsidRPr="0026727C" w:rsidR="00E048F5" w:rsidP="00E048F5" w:rsidRDefault="00E048F5" w14:paraId="47A75AEF" w14:textId="32685746">
      <w:pPr>
        <w:ind w:firstLine="708"/>
        <w:rPr>
          <w:rFonts w:ascii="Arial" w:hAnsi="Arial" w:cs="Arial"/>
        </w:rPr>
      </w:pPr>
      <w:r w:rsidRPr="0026727C">
        <w:rPr>
          <w:rFonts w:ascii="Arial" w:hAnsi="Arial" w:cs="Arial"/>
          <w:bCs/>
          <w:lang w:eastAsia="x-none"/>
        </w:rPr>
        <w:t xml:space="preserve">II) </w:t>
      </w:r>
      <w:r w:rsidRPr="0026727C">
        <w:rPr>
          <w:rFonts w:ascii="Arial" w:hAnsi="Arial" w:cs="Arial"/>
          <w:bCs/>
          <w:lang w:val="x-none" w:eastAsia="x-none"/>
        </w:rPr>
        <w:t>Na temelju odredbe čl. 139. st. 3., u svezi s odredbom čl. 138. st. 3. Prekršajnog zakona, I. i II.</w:t>
      </w:r>
      <w:r w:rsidRPr="0026727C">
        <w:rPr>
          <w:rFonts w:ascii="Arial" w:hAnsi="Arial" w:cs="Arial"/>
          <w:bCs/>
          <w:lang w:eastAsia="x-none"/>
        </w:rPr>
        <w:t xml:space="preserve"> </w:t>
      </w:r>
      <w:r w:rsidRPr="0026727C">
        <w:rPr>
          <w:rFonts w:ascii="Arial" w:hAnsi="Arial" w:cs="Arial"/>
          <w:bCs/>
          <w:lang w:val="x-none" w:eastAsia="x-none"/>
        </w:rPr>
        <w:t>okrivljenici su dužni naknaditi troškove postupka u paušalnom iznosu od po</w:t>
      </w:r>
      <w:r w:rsidRPr="0026727C">
        <w:rPr>
          <w:rFonts w:ascii="Arial" w:hAnsi="Arial" w:cs="Arial"/>
          <w:bCs/>
          <w:lang w:eastAsia="x-none"/>
        </w:rPr>
        <w:t xml:space="preserve"> </w:t>
      </w:r>
      <w:r w:rsidRPr="0026727C" w:rsidR="00A747AA">
        <w:rPr>
          <w:rFonts w:ascii="Arial" w:hAnsi="Arial" w:cs="Arial"/>
          <w:bCs/>
          <w:lang w:val="x-none" w:eastAsia="x-none"/>
        </w:rPr>
        <w:t>20,00 eura (dvadeset eura)</w:t>
      </w:r>
      <w:r w:rsidRPr="0026727C">
        <w:rPr>
          <w:rFonts w:ascii="Arial" w:hAnsi="Arial" w:cs="Arial"/>
          <w:bCs/>
          <w:lang w:val="x-none" w:eastAsia="x-none"/>
        </w:rPr>
        <w:t xml:space="preserve"> SVAKI, u korist Državnog proračuna na račun naveden u priloženom predlošku uplatnice u roku od </w:t>
      </w:r>
      <w:r w:rsidRPr="0026727C">
        <w:rPr>
          <w:rFonts w:ascii="Arial" w:hAnsi="Arial" w:cs="Arial"/>
          <w:bCs/>
          <w:lang w:eastAsia="x-none"/>
        </w:rPr>
        <w:t>30</w:t>
      </w:r>
      <w:r w:rsidRPr="0026727C">
        <w:rPr>
          <w:rFonts w:ascii="Arial" w:hAnsi="Arial" w:cs="Arial"/>
          <w:bCs/>
          <w:lang w:val="x-none" w:eastAsia="x-none"/>
        </w:rPr>
        <w:t xml:space="preserve"> </w:t>
      </w:r>
      <w:r w:rsidRPr="0026727C" w:rsidR="00A747AA">
        <w:rPr>
          <w:rFonts w:ascii="Arial" w:hAnsi="Arial" w:cs="Arial"/>
          <w:bCs/>
          <w:lang w:val="x-none" w:eastAsia="x-none"/>
        </w:rPr>
        <w:t xml:space="preserve">(trideset) </w:t>
      </w:r>
      <w:r w:rsidRPr="0026727C">
        <w:rPr>
          <w:rFonts w:ascii="Arial" w:hAnsi="Arial" w:cs="Arial"/>
          <w:bCs/>
          <w:lang w:val="x-none" w:eastAsia="x-none"/>
        </w:rPr>
        <w:t>dana od pravomoćnosti ove presude, a u protivnom troškovi će se naplatiti prisilno, temeljem čl. 152. st. 4. i st. 11. Prekršajnog zakona.</w:t>
      </w:r>
    </w:p>
    <w:p w:rsidRPr="0026727C" w:rsidR="00E048F5" w:rsidP="005E65BC" w:rsidRDefault="00E048F5" w14:paraId="104A6BD7" w14:textId="77777777">
      <w:pPr>
        <w:ind w:firstLine="705"/>
        <w:rPr>
          <w:rFonts w:ascii="Arial" w:hAnsi="Arial" w:cs="Arial"/>
        </w:rPr>
      </w:pPr>
    </w:p>
    <w:p w:rsidRPr="0026727C" w:rsidR="009B32A6" w:rsidP="00E048F5" w:rsidRDefault="00E048F5" w14:paraId="6D71E81B" w14:textId="200BA6AE">
      <w:pPr>
        <w:ind w:left="708" w:firstLine="708"/>
        <w:rPr>
          <w:rFonts w:ascii="Arial" w:hAnsi="Arial" w:cs="Arial"/>
        </w:rPr>
      </w:pPr>
      <w:r w:rsidRPr="0026727C">
        <w:t xml:space="preserve">                                            </w:t>
      </w:r>
      <w:r w:rsidRPr="0026727C" w:rsidR="009B32A6">
        <w:rPr>
          <w:rFonts w:ascii="Arial" w:hAnsi="Arial" w:cs="Arial"/>
        </w:rPr>
        <w:t>O</w:t>
      </w:r>
      <w:r w:rsidRPr="0026727C" w:rsidR="00323ADE">
        <w:rPr>
          <w:rFonts w:ascii="Arial" w:hAnsi="Arial" w:cs="Arial"/>
        </w:rPr>
        <w:t>brazloženje</w:t>
      </w:r>
    </w:p>
    <w:p w:rsidRPr="0026727C" w:rsidR="00D62018" w:rsidP="008D0C2C" w:rsidRDefault="00D62018" w14:paraId="135F6FA3" w14:textId="77777777">
      <w:pPr>
        <w:jc w:val="center"/>
        <w:rPr>
          <w:rFonts w:ascii="Arial" w:hAnsi="Arial" w:cs="Arial"/>
        </w:rPr>
      </w:pPr>
    </w:p>
    <w:p w:rsidRPr="0026727C" w:rsidR="009B32A6" w:rsidP="009B32A6" w:rsidRDefault="005E5684" w14:paraId="4F4A82E7" w14:textId="3A286C94">
      <w:pPr>
        <w:ind w:firstLine="720"/>
        <w:rPr>
          <w:rFonts w:ascii="Arial" w:hAnsi="Arial" w:cs="Arial"/>
        </w:rPr>
      </w:pPr>
      <w:r w:rsidRPr="0026727C">
        <w:rPr>
          <w:rFonts w:ascii="Arial" w:hAnsi="Arial" w:cs="Arial"/>
        </w:rPr>
        <w:t xml:space="preserve">1. </w:t>
      </w:r>
      <w:r w:rsidRPr="0026727C" w:rsidR="00D545D0">
        <w:rPr>
          <w:rFonts w:ascii="Arial" w:hAnsi="Arial" w:cs="Arial"/>
        </w:rPr>
        <w:t xml:space="preserve">Državni inspektorat, Područni ured Zagreb, Služba nadzora neregistriranog obavljanja ugostiteljske djelatnosti, pružanja ugostiteljskih usluga i usluga u turizmu, KLASA: 334-01/24-02/5256, URBROJ: 443-02-05-07-24-4 </w:t>
      </w:r>
      <w:r w:rsidRPr="0026727C" w:rsidR="00D62018">
        <w:rPr>
          <w:rFonts w:ascii="Arial" w:hAnsi="Arial" w:cs="Arial"/>
        </w:rPr>
        <w:t xml:space="preserve">podnijela je </w:t>
      </w:r>
      <w:r w:rsidRPr="0026727C" w:rsidR="00D545D0">
        <w:rPr>
          <w:rFonts w:ascii="Arial" w:hAnsi="Arial" w:cs="Arial"/>
        </w:rPr>
        <w:t xml:space="preserve">21. listopada 2024. </w:t>
      </w:r>
      <w:r w:rsidRPr="0026727C" w:rsidR="00323ADE">
        <w:rPr>
          <w:rFonts w:ascii="Arial" w:hAnsi="Arial" w:cs="Arial"/>
        </w:rPr>
        <w:t>optužni prijedlog protiv I. i II.</w:t>
      </w:r>
      <w:r w:rsidRPr="0026727C" w:rsidR="00E21E92">
        <w:rPr>
          <w:rFonts w:ascii="Arial" w:hAnsi="Arial" w:cs="Arial"/>
        </w:rPr>
        <w:t xml:space="preserve"> </w:t>
      </w:r>
      <w:r w:rsidRPr="0026727C" w:rsidR="00323ADE">
        <w:rPr>
          <w:rFonts w:ascii="Arial" w:hAnsi="Arial" w:cs="Arial"/>
        </w:rPr>
        <w:t>okr</w:t>
      </w:r>
      <w:r w:rsidRPr="0026727C" w:rsidR="00D545D0">
        <w:rPr>
          <w:rFonts w:ascii="Arial" w:hAnsi="Arial" w:cs="Arial"/>
        </w:rPr>
        <w:t>ivljenika</w:t>
      </w:r>
      <w:r w:rsidRPr="0026727C" w:rsidR="00D975D0">
        <w:rPr>
          <w:rFonts w:ascii="Arial" w:hAnsi="Arial" w:cs="Arial"/>
        </w:rPr>
        <w:t xml:space="preserve">, </w:t>
      </w:r>
      <w:r w:rsidRPr="0026727C" w:rsidR="00FA1EB8">
        <w:rPr>
          <w:rFonts w:ascii="Arial" w:hAnsi="Arial" w:cs="Arial"/>
        </w:rPr>
        <w:t>radi djela prekršaja činjenično i pravn</w:t>
      </w:r>
      <w:r w:rsidRPr="0026727C" w:rsidR="00BD6AD3">
        <w:rPr>
          <w:rFonts w:ascii="Arial" w:hAnsi="Arial" w:cs="Arial"/>
        </w:rPr>
        <w:t>o opisanog u izreci ove presude</w:t>
      </w:r>
      <w:r w:rsidRPr="0026727C" w:rsidR="00FA1EB8">
        <w:rPr>
          <w:rFonts w:ascii="Arial" w:hAnsi="Arial" w:cs="Arial"/>
        </w:rPr>
        <w:t xml:space="preserve">. </w:t>
      </w:r>
      <w:r w:rsidRPr="0026727C" w:rsidR="009731C3">
        <w:rPr>
          <w:rFonts w:ascii="Arial" w:hAnsi="Arial" w:cs="Arial"/>
          <w:b/>
        </w:rPr>
        <w:t xml:space="preserve"> </w:t>
      </w:r>
      <w:r w:rsidRPr="0026727C" w:rsidR="009731C3">
        <w:rPr>
          <w:rFonts w:ascii="Arial" w:hAnsi="Arial" w:cs="Arial"/>
        </w:rPr>
        <w:t xml:space="preserve"> </w:t>
      </w:r>
    </w:p>
    <w:p w:rsidRPr="0026727C" w:rsidR="000A06BE" w:rsidP="000A06BE" w:rsidRDefault="005E5684" w14:paraId="734EB15E" w14:textId="3C83590D">
      <w:pPr>
        <w:ind w:firstLine="708"/>
        <w:rPr>
          <w:rFonts w:ascii="Arial" w:hAnsi="Arial" w:cs="Arial"/>
          <w:bCs/>
        </w:rPr>
      </w:pPr>
      <w:r w:rsidRPr="0026727C">
        <w:rPr>
          <w:rFonts w:ascii="Arial" w:hAnsi="Arial" w:cs="Arial"/>
        </w:rPr>
        <w:t xml:space="preserve">2. </w:t>
      </w:r>
      <w:r w:rsidRPr="0026727C" w:rsidR="00D73CC0">
        <w:rPr>
          <w:rFonts w:ascii="Arial" w:hAnsi="Arial" w:cs="Arial"/>
        </w:rPr>
        <w:t>II</w:t>
      </w:r>
      <w:r w:rsidRPr="0026727C" w:rsidR="00D545D0">
        <w:rPr>
          <w:rFonts w:ascii="Arial" w:hAnsi="Arial" w:cs="Arial"/>
        </w:rPr>
        <w:t>-</w:t>
      </w:r>
      <w:r w:rsidRPr="0026727C" w:rsidR="00D73CC0">
        <w:rPr>
          <w:rFonts w:ascii="Arial" w:hAnsi="Arial" w:cs="Arial"/>
        </w:rPr>
        <w:t>okr</w:t>
      </w:r>
      <w:r w:rsidRPr="0026727C" w:rsidR="00D545D0">
        <w:rPr>
          <w:rFonts w:ascii="Arial" w:hAnsi="Arial" w:cs="Arial"/>
        </w:rPr>
        <w:t xml:space="preserve">ivljena odgovorna osoba </w:t>
      </w:r>
      <w:r w:rsidRPr="0026727C" w:rsidR="00D62018">
        <w:rPr>
          <w:rFonts w:ascii="Arial" w:hAnsi="Arial" w:cs="Arial"/>
        </w:rPr>
        <w:t xml:space="preserve"> Branko Pavić</w:t>
      </w:r>
      <w:r w:rsidRPr="0026727C" w:rsidR="00D73CC0">
        <w:rPr>
          <w:rFonts w:ascii="Arial" w:hAnsi="Arial" w:cs="Arial"/>
        </w:rPr>
        <w:t xml:space="preserve"> je </w:t>
      </w:r>
      <w:r w:rsidRPr="0026727C" w:rsidR="00D545D0">
        <w:rPr>
          <w:rFonts w:ascii="Arial" w:hAnsi="Arial" w:cs="Arial"/>
        </w:rPr>
        <w:t>izjavio da je</w:t>
      </w:r>
      <w:r w:rsidRPr="0026727C" w:rsidR="00D545D0">
        <w:rPr>
          <w:rFonts w:ascii="Arial" w:hAnsi="Arial" w:cs="Arial"/>
          <w:bCs/>
        </w:rPr>
        <w:t xml:space="preserve"> osnivač i direktor I-okr</w:t>
      </w:r>
      <w:r w:rsidRPr="0026727C" w:rsidR="00A747AA">
        <w:rPr>
          <w:rFonts w:ascii="Arial" w:hAnsi="Arial" w:cs="Arial"/>
          <w:bCs/>
        </w:rPr>
        <w:t>ivljene pravne osobe</w:t>
      </w:r>
      <w:r w:rsidRPr="0026727C" w:rsidR="00D545D0">
        <w:rPr>
          <w:rFonts w:ascii="Arial" w:hAnsi="Arial" w:cs="Arial"/>
          <w:bCs/>
        </w:rPr>
        <w:t>, te će u ovom postupku dati obranu i za I-okr</w:t>
      </w:r>
      <w:r w:rsidRPr="0026727C" w:rsidR="00A747AA">
        <w:rPr>
          <w:rFonts w:ascii="Arial" w:hAnsi="Arial" w:cs="Arial"/>
          <w:bCs/>
        </w:rPr>
        <w:t>ivljenu</w:t>
      </w:r>
      <w:r w:rsidRPr="0026727C" w:rsidR="00D545D0">
        <w:rPr>
          <w:rFonts w:ascii="Arial" w:hAnsi="Arial" w:cs="Arial"/>
          <w:bCs/>
        </w:rPr>
        <w:t xml:space="preserve"> pravnu osobu, a da se ne smatra krivim i ne priznaje prekršaj za koji ga se tereti.  Navodi da je dana 21.8.2024. oko 00.44 sati u </w:t>
      </w:r>
      <w:proofErr w:type="spellStart"/>
      <w:r w:rsidRPr="0026727C" w:rsidR="00D545D0">
        <w:rPr>
          <w:rFonts w:ascii="Arial" w:hAnsi="Arial" w:cs="Arial"/>
          <w:bCs/>
        </w:rPr>
        <w:t>caffe</w:t>
      </w:r>
      <w:proofErr w:type="spellEnd"/>
      <w:r w:rsidRPr="0026727C" w:rsidR="00D545D0">
        <w:rPr>
          <w:rFonts w:ascii="Arial" w:hAnsi="Arial" w:cs="Arial"/>
          <w:bCs/>
        </w:rPr>
        <w:t xml:space="preserve"> baru DABA u Zagrebu, Trg Johna Fitzgeralda </w:t>
      </w:r>
      <w:r w:rsidRPr="0026727C" w:rsidR="00D545D0">
        <w:rPr>
          <w:rFonts w:ascii="Arial" w:hAnsi="Arial" w:cs="Arial"/>
          <w:bCs/>
        </w:rPr>
        <w:lastRenderedPageBreak/>
        <w:t>8, koji je u njegovom vlasništvu, a posluje u sklopu I</w:t>
      </w:r>
      <w:r w:rsidRPr="0026727C" w:rsidR="00E048F5">
        <w:rPr>
          <w:rFonts w:ascii="Arial" w:hAnsi="Arial" w:cs="Arial"/>
          <w:bCs/>
        </w:rPr>
        <w:t>-</w:t>
      </w:r>
      <w:proofErr w:type="spellStart"/>
      <w:r w:rsidRPr="0026727C" w:rsidR="00D545D0">
        <w:rPr>
          <w:rFonts w:ascii="Arial" w:hAnsi="Arial" w:cs="Arial"/>
          <w:bCs/>
        </w:rPr>
        <w:t>okr</w:t>
      </w:r>
      <w:proofErr w:type="spellEnd"/>
      <w:r w:rsidRPr="0026727C" w:rsidR="00D545D0">
        <w:rPr>
          <w:rFonts w:ascii="Arial" w:hAnsi="Arial" w:cs="Arial"/>
          <w:bCs/>
        </w:rPr>
        <w:t xml:space="preserve">. pravne osobe društva MARO DABA j .d.o.o. nije obavljao ugostiteljsku djelatnost kako mu se stavlja na teret. Naime, predmetne zgode bila je nogometna utakmica na stadionu Dinamo koja je završila oko 23,00 sata i nakon toga velika grupa navijača sa stadiona je došla u njegov lokal, točnije na terasu i to negdje oko 23,30 sati. Inače radno vrijeme kafića je od 06,00 do 24,00 sata. U vremenskom periodu do 24,00 sata je posluživao i </w:t>
      </w:r>
      <w:proofErr w:type="spellStart"/>
      <w:r w:rsidRPr="0026727C" w:rsidR="00D545D0">
        <w:rPr>
          <w:rFonts w:ascii="Arial" w:hAnsi="Arial" w:cs="Arial"/>
          <w:bCs/>
        </w:rPr>
        <w:t>objekat</w:t>
      </w:r>
      <w:proofErr w:type="spellEnd"/>
      <w:r w:rsidRPr="0026727C" w:rsidR="00D545D0">
        <w:rPr>
          <w:rFonts w:ascii="Arial" w:hAnsi="Arial" w:cs="Arial"/>
          <w:bCs/>
        </w:rPr>
        <w:t xml:space="preserve"> je radio, međutim, nakon 24,00 sata više nije posluživao pića i gosti su se nalazili na terasi, a koji su se prije zatvaranja, dakle 24,00 sata, kupili po par pića. Tvrdi da nakon 24,00 sata nisu prodavana pića niti je </w:t>
      </w:r>
      <w:proofErr w:type="spellStart"/>
      <w:r w:rsidRPr="0026727C" w:rsidR="00D545D0">
        <w:rPr>
          <w:rFonts w:ascii="Arial" w:hAnsi="Arial" w:cs="Arial"/>
          <w:bCs/>
        </w:rPr>
        <w:t>objekat</w:t>
      </w:r>
      <w:proofErr w:type="spellEnd"/>
      <w:r w:rsidRPr="0026727C" w:rsidR="00D545D0">
        <w:rPr>
          <w:rFonts w:ascii="Arial" w:hAnsi="Arial" w:cs="Arial"/>
          <w:bCs/>
        </w:rPr>
        <w:t xml:space="preserve"> radio. Vrata lokala nisu bila zaključana, a niti je itko od gostiju bio u lokalu.</w:t>
      </w:r>
      <w:r w:rsidRPr="0026727C" w:rsidR="000A06BE">
        <w:rPr>
          <w:rFonts w:ascii="Arial" w:hAnsi="Arial" w:cs="Arial"/>
          <w:bCs/>
        </w:rPr>
        <w:t xml:space="preserve"> </w:t>
      </w:r>
    </w:p>
    <w:p w:rsidRPr="0026727C" w:rsidR="000A06BE" w:rsidP="000A06BE" w:rsidRDefault="000A06BE" w14:paraId="552437C0" w14:textId="504D7E53">
      <w:pPr>
        <w:ind w:firstLine="708"/>
        <w:rPr>
          <w:rFonts w:ascii="Arial" w:hAnsi="Arial" w:cs="Arial"/>
          <w:bCs/>
        </w:rPr>
      </w:pPr>
      <w:r w:rsidRPr="0026727C">
        <w:rPr>
          <w:rFonts w:ascii="Arial" w:hAnsi="Arial" w:cs="Arial"/>
          <w:bCs/>
        </w:rPr>
        <w:t xml:space="preserve">2.1. Na glavnoj raspravi održanoj 3.3.2026. II-okrivljenik je izjavio da je </w:t>
      </w:r>
      <w:r w:rsidRPr="0026727C">
        <w:rPr>
          <w:rFonts w:ascii="Arial" w:hAnsi="Arial" w:cs="Arial"/>
        </w:rPr>
        <w:t>prema optuženju navedeno da je Maro Pavić tom prilikom posluživao goste na terasi lokala, a djelatnik policije je na raspravi iskazao u svom iskazu da se nalazio u službenom policijskom vozilu i da je na taj način utvrdio prekršaj, što znači da djelatnik policije uopće nije došao u objekt odnosno terasu i ne zna na koji način je utvrdio da bi Maro Pavić posluživao pića, a pogotovo utvrdio njegov identitet. Posebno ističe da Maro Pavić kada radi u objektu, uglavnom radi unutar objekta na šanku, s obzirom da najbolje poznaje šank, jer kada je velika gužva treba biti brz i spretan a što on svakako je.</w:t>
      </w:r>
    </w:p>
    <w:p w:rsidRPr="0026727C" w:rsidR="000A06BE" w:rsidP="000A06BE" w:rsidRDefault="00D62018" w14:paraId="00232930" w14:textId="3125C12B">
      <w:pPr>
        <w:ind w:firstLine="720"/>
        <w:rPr>
          <w:rFonts w:ascii="Arial" w:hAnsi="Arial" w:cs="Arial"/>
        </w:rPr>
      </w:pPr>
      <w:r w:rsidRPr="0026727C">
        <w:rPr>
          <w:rFonts w:ascii="Arial" w:hAnsi="Arial" w:cs="Arial"/>
        </w:rPr>
        <w:t xml:space="preserve">3. U tijeku dokaznog postupka sud je </w:t>
      </w:r>
      <w:r w:rsidR="00672DA3">
        <w:rPr>
          <w:rFonts w:ascii="Arial" w:hAnsi="Arial" w:cs="Arial"/>
        </w:rPr>
        <w:t>ispitao svjedoka djelatnika policije</w:t>
      </w:r>
      <w:r w:rsidRPr="0026727C" w:rsidR="00D545D0">
        <w:rPr>
          <w:rFonts w:ascii="Arial" w:hAnsi="Arial" w:cs="Arial"/>
        </w:rPr>
        <w:t xml:space="preserve"> </w:t>
      </w:r>
      <w:r w:rsidRPr="0026727C" w:rsidR="000A06BE">
        <w:rPr>
          <w:rFonts w:ascii="Arial" w:hAnsi="Arial" w:cs="Arial"/>
        </w:rPr>
        <w:t xml:space="preserve">Dominika Kraljevića i </w:t>
      </w:r>
      <w:r w:rsidR="00672DA3">
        <w:rPr>
          <w:rFonts w:ascii="Arial" w:hAnsi="Arial" w:cs="Arial"/>
        </w:rPr>
        <w:t xml:space="preserve">svjedoka </w:t>
      </w:r>
      <w:r w:rsidRPr="0026727C" w:rsidR="000A06BE">
        <w:rPr>
          <w:rFonts w:ascii="Arial" w:hAnsi="Arial" w:cs="Arial"/>
        </w:rPr>
        <w:t>Maru Pavića</w:t>
      </w:r>
      <w:r w:rsidRPr="0026727C" w:rsidR="003C6B58">
        <w:rPr>
          <w:rFonts w:ascii="Arial" w:hAnsi="Arial" w:cs="Arial"/>
        </w:rPr>
        <w:t>, prov</w:t>
      </w:r>
      <w:r w:rsidRPr="0026727C" w:rsidR="000A06BE">
        <w:rPr>
          <w:rFonts w:ascii="Arial" w:hAnsi="Arial" w:cs="Arial"/>
        </w:rPr>
        <w:t>e</w:t>
      </w:r>
      <w:r w:rsidRPr="0026727C" w:rsidR="003C6B58">
        <w:rPr>
          <w:rFonts w:ascii="Arial" w:hAnsi="Arial" w:cs="Arial"/>
        </w:rPr>
        <w:t xml:space="preserve">den je dokaz suočenja </w:t>
      </w:r>
      <w:r w:rsidRPr="0026727C" w:rsidR="002F1B30">
        <w:rPr>
          <w:rFonts w:ascii="Arial" w:hAnsi="Arial" w:cs="Arial"/>
        </w:rPr>
        <w:t>II-</w:t>
      </w:r>
      <w:r w:rsidRPr="0026727C" w:rsidR="003C6B58">
        <w:rPr>
          <w:rFonts w:ascii="Arial" w:hAnsi="Arial" w:cs="Arial"/>
        </w:rPr>
        <w:t xml:space="preserve">okrivljenika i svjedoka Dominika Kraljevića, </w:t>
      </w:r>
      <w:r w:rsidRPr="0026727C" w:rsidR="00D545D0">
        <w:rPr>
          <w:rFonts w:ascii="Arial" w:hAnsi="Arial" w:cs="Arial"/>
        </w:rPr>
        <w:t xml:space="preserve"> čita</w:t>
      </w:r>
      <w:r w:rsidRPr="0026727C" w:rsidR="003C6B58">
        <w:rPr>
          <w:rFonts w:ascii="Arial" w:hAnsi="Arial" w:cs="Arial"/>
        </w:rPr>
        <w:t>na je</w:t>
      </w:r>
      <w:r w:rsidRPr="0026727C" w:rsidR="00D545D0">
        <w:rPr>
          <w:rFonts w:ascii="Arial" w:hAnsi="Arial" w:cs="Arial"/>
        </w:rPr>
        <w:t xml:space="preserve"> dokumentacij</w:t>
      </w:r>
      <w:r w:rsidRPr="0026727C" w:rsidR="003C6B58">
        <w:rPr>
          <w:rFonts w:ascii="Arial" w:hAnsi="Arial" w:cs="Arial"/>
        </w:rPr>
        <w:t>a</w:t>
      </w:r>
      <w:r w:rsidRPr="0026727C" w:rsidR="00D545D0">
        <w:rPr>
          <w:rFonts w:ascii="Arial" w:hAnsi="Arial" w:cs="Arial"/>
        </w:rPr>
        <w:t xml:space="preserve"> u spisu: </w:t>
      </w:r>
      <w:r w:rsidRPr="0026727C" w:rsidR="000A06BE">
        <w:rPr>
          <w:rFonts w:ascii="Arial" w:hAnsi="Arial" w:cs="Arial"/>
        </w:rPr>
        <w:t>zapisnik o glavnoj raspravi od 23. listopada 2025. (str. 38-41 spisa), obavijest iz čl. 109a. PZ-a (str. 3</w:t>
      </w:r>
      <w:r w:rsidRPr="0026727C" w:rsidR="000E11BB">
        <w:rPr>
          <w:rFonts w:ascii="Arial" w:hAnsi="Arial" w:cs="Arial"/>
        </w:rPr>
        <w:t xml:space="preserve"> </w:t>
      </w:r>
      <w:r w:rsidRPr="0026727C" w:rsidR="000A06BE">
        <w:rPr>
          <w:rFonts w:ascii="Arial" w:hAnsi="Arial" w:cs="Arial"/>
        </w:rPr>
        <w:t xml:space="preserve">spisa), </w:t>
      </w:r>
      <w:r w:rsidRPr="0026727C" w:rsidR="000E11BB">
        <w:rPr>
          <w:rFonts w:ascii="Arial" w:hAnsi="Arial" w:cs="Arial"/>
        </w:rPr>
        <w:t xml:space="preserve">obavijest o počinjenom prekršaju (str. 6-7 spisa), </w:t>
      </w:r>
      <w:r w:rsidRPr="0026727C" w:rsidR="000A06BE">
        <w:rPr>
          <w:rFonts w:ascii="Arial" w:hAnsi="Arial" w:cs="Arial"/>
        </w:rPr>
        <w:t>zapisnik o obavljenom inspekcijskom nadzoru od 2.10.2024. (str. 4-5 spisa), odluku o radnom vremenu (str. 8 spisa), izvod iz sudskog registra i povijesni izvadak iz sudskog registra za I-okrivljenu pravnu osobu (str. 14-18 spisa)</w:t>
      </w:r>
      <w:r w:rsidRPr="0026727C" w:rsidR="000D6F19">
        <w:rPr>
          <w:rFonts w:ascii="Arial" w:hAnsi="Arial" w:cs="Arial"/>
        </w:rPr>
        <w:t>.</w:t>
      </w:r>
    </w:p>
    <w:p w:rsidRPr="0026727C" w:rsidR="003C6B58" w:rsidP="003C6B58" w:rsidRDefault="00D9762A" w14:paraId="6E23D528" w14:textId="5320AB98">
      <w:pPr>
        <w:ind w:firstLine="708"/>
        <w:rPr>
          <w:rFonts w:ascii="Arial" w:hAnsi="Arial" w:cs="Arial"/>
        </w:rPr>
      </w:pPr>
      <w:r w:rsidRPr="0026727C">
        <w:rPr>
          <w:rFonts w:ascii="Arial" w:hAnsi="Arial" w:cs="Arial"/>
        </w:rPr>
        <w:t xml:space="preserve">4. Svjedok </w:t>
      </w:r>
      <w:r w:rsidRPr="0026727C" w:rsidR="003C6B58">
        <w:rPr>
          <w:rFonts w:ascii="Arial" w:hAnsi="Arial" w:cs="Arial"/>
        </w:rPr>
        <w:t>Dominik Kraljević, p</w:t>
      </w:r>
      <w:r w:rsidRPr="0026727C">
        <w:rPr>
          <w:rFonts w:ascii="Arial" w:hAnsi="Arial" w:cs="Arial"/>
        </w:rPr>
        <w:t>olicijski službenik IV</w:t>
      </w:r>
      <w:r w:rsidRPr="0026727C" w:rsidR="003C6B58">
        <w:rPr>
          <w:rFonts w:ascii="Arial" w:hAnsi="Arial" w:cs="Arial"/>
        </w:rPr>
        <w:t>.</w:t>
      </w:r>
      <w:r w:rsidRPr="0026727C">
        <w:rPr>
          <w:rFonts w:ascii="Arial" w:hAnsi="Arial" w:cs="Arial"/>
        </w:rPr>
        <w:t xml:space="preserve"> policijske postaje Zagreb je iskazao da</w:t>
      </w:r>
      <w:r w:rsidRPr="0026727C" w:rsidR="003C6B58">
        <w:rPr>
          <w:rFonts w:ascii="Arial" w:hAnsi="Arial" w:cs="Arial"/>
        </w:rPr>
        <w:t xml:space="preserve"> se sjeća da je dana 21. kolovoza 2024. radio kao policijski službenik na osiguranju utakmice između Dinama i još nekog kluba, te je obilazio užu i širu zonu stadiona u Maksimiru i nakon završetka utakmice negdje oko 1 sat ujutro, vidio je da se u ugostiteljskom objektu </w:t>
      </w:r>
      <w:proofErr w:type="spellStart"/>
      <w:r w:rsidRPr="0026727C" w:rsidR="003C6B58">
        <w:rPr>
          <w:rFonts w:ascii="Arial" w:hAnsi="Arial" w:cs="Arial"/>
        </w:rPr>
        <w:t>Daba</w:t>
      </w:r>
      <w:proofErr w:type="spellEnd"/>
      <w:r w:rsidRPr="0026727C" w:rsidR="003C6B58">
        <w:rPr>
          <w:rFonts w:ascii="Arial" w:hAnsi="Arial" w:cs="Arial"/>
        </w:rPr>
        <w:t xml:space="preserve"> nalazi na terasi oko 200 do 300 ljudi, a što navijači inače tamo odlaze nakon utakmice,  i da se na tom vanjskom dijelu nalaze postavljeni pultovi odnosno </w:t>
      </w:r>
      <w:proofErr w:type="spellStart"/>
      <w:r w:rsidRPr="0026727C" w:rsidR="003C6B58">
        <w:rPr>
          <w:rFonts w:ascii="Arial" w:hAnsi="Arial" w:cs="Arial"/>
        </w:rPr>
        <w:t>točionik</w:t>
      </w:r>
      <w:proofErr w:type="spellEnd"/>
      <w:r w:rsidRPr="0026727C" w:rsidR="003C6B58">
        <w:rPr>
          <w:rFonts w:ascii="Arial" w:hAnsi="Arial" w:cs="Arial"/>
        </w:rPr>
        <w:t xml:space="preserve"> s kojih se točilo piće te da su konobari </w:t>
      </w:r>
      <w:proofErr w:type="spellStart"/>
      <w:r w:rsidRPr="0026727C" w:rsidR="003C6B58">
        <w:rPr>
          <w:rFonts w:ascii="Arial" w:hAnsi="Arial" w:cs="Arial"/>
        </w:rPr>
        <w:t>caffe</w:t>
      </w:r>
      <w:proofErr w:type="spellEnd"/>
      <w:r w:rsidRPr="0026727C" w:rsidR="003C6B58">
        <w:rPr>
          <w:rFonts w:ascii="Arial" w:hAnsi="Arial" w:cs="Arial"/>
        </w:rPr>
        <w:t xml:space="preserve"> bara </w:t>
      </w:r>
      <w:proofErr w:type="spellStart"/>
      <w:r w:rsidRPr="0026727C" w:rsidR="003C6B58">
        <w:rPr>
          <w:rFonts w:ascii="Arial" w:hAnsi="Arial" w:cs="Arial"/>
        </w:rPr>
        <w:t>Daba</w:t>
      </w:r>
      <w:proofErr w:type="spellEnd"/>
      <w:r w:rsidRPr="0026727C" w:rsidR="003C6B58">
        <w:rPr>
          <w:rFonts w:ascii="Arial" w:hAnsi="Arial" w:cs="Arial"/>
        </w:rPr>
        <w:t xml:space="preserve"> točili pivo u plastične čaše, tako da je došao do zaključka da je navedeni </w:t>
      </w:r>
      <w:proofErr w:type="spellStart"/>
      <w:r w:rsidRPr="0026727C" w:rsidR="003C6B58">
        <w:rPr>
          <w:rFonts w:ascii="Arial" w:hAnsi="Arial" w:cs="Arial"/>
        </w:rPr>
        <w:t>caffe</w:t>
      </w:r>
      <w:proofErr w:type="spellEnd"/>
      <w:r w:rsidRPr="0026727C" w:rsidR="003C6B58">
        <w:rPr>
          <w:rFonts w:ascii="Arial" w:hAnsi="Arial" w:cs="Arial"/>
        </w:rPr>
        <w:t xml:space="preserve"> bar radio nakon propisanog radnog vremena. S obzirom da je bio velik broj ljudi nije išao do ulaznih vrata lokala, tako da ne može reći da li su bila otvorena, odnosno da li je lokal bio zaključan. </w:t>
      </w:r>
    </w:p>
    <w:p w:rsidRPr="0026727C" w:rsidR="003C6B58" w:rsidP="003C6B58" w:rsidRDefault="003C6B58" w14:paraId="6FB552EB" w14:textId="27512E4C">
      <w:pPr>
        <w:ind w:firstLine="708"/>
        <w:rPr>
          <w:rFonts w:ascii="Arial" w:hAnsi="Arial" w:cs="Arial"/>
        </w:rPr>
      </w:pPr>
      <w:r w:rsidRPr="0026727C">
        <w:rPr>
          <w:rFonts w:ascii="Arial" w:hAnsi="Arial" w:cs="Arial"/>
        </w:rPr>
        <w:t xml:space="preserve">4.1. Na poseban upit II-okrivljenika svjedoku gdje se točno nalazio u trenutku nadzora, svjedok je odgovorio da se nalazio u službenom vozilu, udaljen od same terase cca 15-20 m, na dijelu gdje se okreću autobusi, a što se nalazi preko puta terase, tako da je imao pogled na samu terasu i vidio što se dešava, a kako je rekao u svojem iskazu. </w:t>
      </w:r>
    </w:p>
    <w:p w:rsidRPr="0026727C" w:rsidR="003C6B58" w:rsidP="003C6B58" w:rsidRDefault="003C6B58" w14:paraId="0A0C9093" w14:textId="77777777">
      <w:pPr>
        <w:ind w:firstLine="708"/>
        <w:rPr>
          <w:rFonts w:ascii="Arial" w:hAnsi="Arial" w:cs="Arial"/>
        </w:rPr>
      </w:pPr>
      <w:r w:rsidRPr="0026727C">
        <w:rPr>
          <w:rFonts w:ascii="Arial" w:hAnsi="Arial" w:cs="Arial"/>
        </w:rPr>
        <w:t xml:space="preserve">4.2. Na daljnji upit II-okrivljenika svjedoku da li postoji mogućost da je vidio konobara koji je čistio terasu, odnosno skupljao boce </w:t>
      </w:r>
      <w:proofErr w:type="spellStart"/>
      <w:r w:rsidRPr="0026727C">
        <w:rPr>
          <w:rFonts w:ascii="Arial" w:hAnsi="Arial" w:cs="Arial"/>
        </w:rPr>
        <w:t>pive</w:t>
      </w:r>
      <w:proofErr w:type="spellEnd"/>
      <w:r w:rsidRPr="0026727C">
        <w:rPr>
          <w:rFonts w:ascii="Arial" w:hAnsi="Arial" w:cs="Arial"/>
        </w:rPr>
        <w:t xml:space="preserve"> po terasi s obzirom da je radno vrijeme do ponoći svjedok je odgovorio da je konobar točio piće kako je  već rekao u svom iskazu i isključuje mogućnost da bi konobar u tom trenutku čistio terasu od pića.</w:t>
      </w:r>
    </w:p>
    <w:p w:rsidRPr="0026727C" w:rsidR="003C6B58" w:rsidP="003C6B58" w:rsidRDefault="003C6B58" w14:paraId="3B804778" w14:textId="67CA77B9">
      <w:pPr>
        <w:ind w:firstLine="708"/>
        <w:rPr>
          <w:rFonts w:ascii="Arial" w:hAnsi="Arial" w:cs="Arial"/>
        </w:rPr>
      </w:pPr>
      <w:r w:rsidRPr="0026727C">
        <w:rPr>
          <w:rFonts w:ascii="Arial" w:hAnsi="Arial" w:cs="Arial"/>
        </w:rPr>
        <w:lastRenderedPageBreak/>
        <w:t>4.3. II-</w:t>
      </w:r>
      <w:r w:rsidRPr="0026727C" w:rsidR="000A06BE">
        <w:rPr>
          <w:rFonts w:ascii="Arial" w:hAnsi="Arial" w:cs="Arial"/>
        </w:rPr>
        <w:t>o</w:t>
      </w:r>
      <w:r w:rsidRPr="0026727C">
        <w:rPr>
          <w:rFonts w:ascii="Arial" w:hAnsi="Arial" w:cs="Arial"/>
        </w:rPr>
        <w:t xml:space="preserve">krivljenik je izjavio da nema daljnjih pitanja za svjedoka, a stavlja primjedbu na iskaz svjedoka u cijelosti i to posebno u dijelu da iz službenog vozila gdje je bio zaustavljen ne može vidjeti da li su konobari točili piće, a osim toga sam </w:t>
      </w:r>
      <w:proofErr w:type="spellStart"/>
      <w:r w:rsidRPr="0026727C">
        <w:rPr>
          <w:rFonts w:ascii="Arial" w:hAnsi="Arial" w:cs="Arial"/>
        </w:rPr>
        <w:t>točionik</w:t>
      </w:r>
      <w:proofErr w:type="spellEnd"/>
      <w:r w:rsidRPr="0026727C">
        <w:rPr>
          <w:rFonts w:ascii="Arial" w:hAnsi="Arial" w:cs="Arial"/>
        </w:rPr>
        <w:t xml:space="preserve"> se nalazi iza tende, tako da ga nije mogao niti vidjeti. </w:t>
      </w:r>
    </w:p>
    <w:p w:rsidRPr="0026727C" w:rsidR="003C6B58" w:rsidP="003C6B58" w:rsidRDefault="003C6B58" w14:paraId="5EE69E9B" w14:textId="77777777">
      <w:pPr>
        <w:spacing w:line="230" w:lineRule="auto"/>
        <w:ind w:right="-2" w:firstLine="708"/>
        <w:rPr>
          <w:rFonts w:ascii="Arial" w:hAnsi="Arial" w:cs="Arial"/>
        </w:rPr>
      </w:pPr>
      <w:r w:rsidRPr="0026727C">
        <w:rPr>
          <w:rFonts w:ascii="Arial" w:hAnsi="Arial" w:cs="Arial"/>
        </w:rPr>
        <w:t xml:space="preserve">5. U dokaznom postupku provedeno je suočenje između II-okrivljenika i svjedoka policijskog službenika Dominika Kraljevića, a prije provođenja dokaza sud je pozvao okrivljenika i svjedoka da se ustanu, okrenu jedan prema drugome te iznesu svoje tvrdnje gledajući jedan drugog u oči. </w:t>
      </w:r>
    </w:p>
    <w:p w:rsidRPr="0026727C" w:rsidR="003C6B58" w:rsidP="003C6B58" w:rsidRDefault="003C6B58" w14:paraId="761E34FD" w14:textId="24DD37B4">
      <w:pPr>
        <w:spacing w:line="230" w:lineRule="auto"/>
        <w:ind w:right="-2" w:firstLine="708"/>
        <w:rPr>
          <w:rFonts w:ascii="Arial" w:hAnsi="Arial" w:cs="Arial"/>
        </w:rPr>
      </w:pPr>
      <w:r w:rsidRPr="0026727C">
        <w:rPr>
          <w:rFonts w:ascii="Arial" w:hAnsi="Arial" w:cs="Arial"/>
        </w:rPr>
        <w:t xml:space="preserve">5.1. Prilikom suočenja II-okrivljenik okrenut prema svjedoku Dominiku Kraljeviću izjavljuje da nije istina da se točilo piće u 1 sat, konobari su skupljali piće do 12 sati, a </w:t>
      </w:r>
      <w:proofErr w:type="spellStart"/>
      <w:r w:rsidRPr="0026727C">
        <w:rPr>
          <w:rFonts w:ascii="Arial" w:hAnsi="Arial" w:cs="Arial"/>
        </w:rPr>
        <w:t>točionik</w:t>
      </w:r>
      <w:proofErr w:type="spellEnd"/>
      <w:r w:rsidRPr="0026727C">
        <w:rPr>
          <w:rFonts w:ascii="Arial" w:hAnsi="Arial" w:cs="Arial"/>
        </w:rPr>
        <w:t xml:space="preserve"> se zatvara također u 12 sati. On u tom kafiću radi sa svojom suprugom i sinovima i ne želi da nakon ponoći ima posla sa pijanim gostima. Svjedok Dominik Kraljević okrenut u pravcu II-okrivljenika izjavljuje da je vidio konobare kako toče piće da je u službenom vozilu bio s kolegama i da su postojala 3 šanka na terasi, a od toga su svi vidjeli da se točilo piće. </w:t>
      </w:r>
    </w:p>
    <w:p w:rsidRPr="0026727C" w:rsidR="003C6B58" w:rsidP="003C6B58" w:rsidRDefault="003C6B58" w14:paraId="7FE3C4F8" w14:textId="1639C842">
      <w:pPr>
        <w:pStyle w:val="Bezproreda"/>
        <w:ind w:firstLine="708"/>
        <w:rPr>
          <w:rFonts w:ascii="Arial" w:hAnsi="Arial" w:cs="Arial"/>
        </w:rPr>
      </w:pPr>
      <w:r w:rsidRPr="0026727C">
        <w:rPr>
          <w:rFonts w:ascii="Arial" w:hAnsi="Arial" w:cs="Arial"/>
        </w:rPr>
        <w:t>5.2. Sudac konstatira da u ovom postupka dokaza suočenja okrivljenik i svjedok gledali jedan drugog u oči i razgovarali mirnim tonom, uglavnom ponavljajući ono što su već do sada rekli.</w:t>
      </w:r>
    </w:p>
    <w:p w:rsidRPr="0026727C" w:rsidR="000A06BE" w:rsidP="000A06BE" w:rsidRDefault="000A06BE" w14:paraId="43F6EE4D" w14:textId="2F95E7C8">
      <w:pPr>
        <w:pStyle w:val="Bezproreda"/>
        <w:ind w:firstLine="708"/>
        <w:rPr>
          <w:rFonts w:ascii="Arial" w:hAnsi="Arial" w:cs="Arial"/>
        </w:rPr>
      </w:pPr>
      <w:r w:rsidRPr="0026727C">
        <w:rPr>
          <w:rFonts w:ascii="Arial" w:hAnsi="Arial" w:cs="Arial"/>
        </w:rPr>
        <w:t xml:space="preserve">6. Svjedok Maro Pavić je iskazao da se sjeća da je dana 21. kolovoza 2024. oko i iza ponoći se nalazio u ugostiteljskom objektu </w:t>
      </w:r>
      <w:proofErr w:type="spellStart"/>
      <w:r w:rsidRPr="0026727C">
        <w:rPr>
          <w:rFonts w:ascii="Arial" w:hAnsi="Arial" w:cs="Arial"/>
        </w:rPr>
        <w:t>caffe</w:t>
      </w:r>
      <w:proofErr w:type="spellEnd"/>
      <w:r w:rsidRPr="0026727C">
        <w:rPr>
          <w:rFonts w:ascii="Arial" w:hAnsi="Arial" w:cs="Arial"/>
        </w:rPr>
        <w:t xml:space="preserve"> bar "</w:t>
      </w:r>
      <w:proofErr w:type="spellStart"/>
      <w:r w:rsidRPr="0026727C">
        <w:rPr>
          <w:rFonts w:ascii="Arial" w:hAnsi="Arial" w:cs="Arial"/>
        </w:rPr>
        <w:t>Daba</w:t>
      </w:r>
      <w:proofErr w:type="spellEnd"/>
      <w:r w:rsidRPr="0026727C">
        <w:rPr>
          <w:rFonts w:ascii="Arial" w:hAnsi="Arial" w:cs="Arial"/>
        </w:rPr>
        <w:t xml:space="preserve">". Zna da se  taj dan odvijala nogometna utakmica zbog čega je bila gužva u kafiću odnosno na terasi. On je inače tada radio u navedenom </w:t>
      </w:r>
      <w:proofErr w:type="spellStart"/>
      <w:r w:rsidRPr="0026727C">
        <w:rPr>
          <w:rFonts w:ascii="Arial" w:hAnsi="Arial" w:cs="Arial"/>
        </w:rPr>
        <w:t>caffe</w:t>
      </w:r>
      <w:proofErr w:type="spellEnd"/>
      <w:r w:rsidRPr="0026727C">
        <w:rPr>
          <w:rFonts w:ascii="Arial" w:hAnsi="Arial" w:cs="Arial"/>
        </w:rPr>
        <w:t xml:space="preserve"> baru i uglavnom za šankom unutar kafića, a na terasi je radio samo nakon zatvaranja kada je bilo potrebno pospremiti terasu. Zna da su točno u ponoć zatvorili lokal, vrata su bila zaključana, a nakon ponoći je na terasi bilo još dosta ljudi Bad </w:t>
      </w:r>
      <w:proofErr w:type="spellStart"/>
      <w:r w:rsidRPr="0026727C">
        <w:rPr>
          <w:rFonts w:ascii="Arial" w:hAnsi="Arial" w:cs="Arial"/>
        </w:rPr>
        <w:t>blue</w:t>
      </w:r>
      <w:proofErr w:type="spellEnd"/>
      <w:r w:rsidRPr="0026727C">
        <w:rPr>
          <w:rFonts w:ascii="Arial" w:hAnsi="Arial" w:cs="Arial"/>
        </w:rPr>
        <w:t xml:space="preserve"> </w:t>
      </w:r>
      <w:proofErr w:type="spellStart"/>
      <w:r w:rsidRPr="0026727C">
        <w:rPr>
          <w:rFonts w:ascii="Arial" w:hAnsi="Arial" w:cs="Arial"/>
        </w:rPr>
        <w:t>boysa</w:t>
      </w:r>
      <w:proofErr w:type="spellEnd"/>
      <w:r w:rsidRPr="0026727C">
        <w:rPr>
          <w:rFonts w:ascii="Arial" w:hAnsi="Arial" w:cs="Arial"/>
        </w:rPr>
        <w:t xml:space="preserve"> i ostalih gostiju s obzirom na nogometnu utakmicu. Ne može sada točno reći koliko je bilo gostiju na terasi, ali zna da je bila dosta velika gužva. Nakon ponoći dok su se gosti još nalazili na terasi on uopće nije izlazio na terasu, jer za to nije imao potrebu, već tek oko 1 sat, kada su se gosti razišli i kada je išao raspremiti terasu odnosno pokupiti čaše i boce. Inače kafić ima 3 manje terase, nije to veliki prostor. Zna da se nakon ponoći na terasi nisu nalazili točionici pića jer ih unesu u kafić odmah po zatvaranju, odnosno u 24 sata, a inače dok je </w:t>
      </w:r>
      <w:proofErr w:type="spellStart"/>
      <w:r w:rsidRPr="0026727C">
        <w:rPr>
          <w:rFonts w:ascii="Arial" w:hAnsi="Arial" w:cs="Arial"/>
        </w:rPr>
        <w:t>caffe</w:t>
      </w:r>
      <w:proofErr w:type="spellEnd"/>
      <w:r w:rsidRPr="0026727C">
        <w:rPr>
          <w:rFonts w:ascii="Arial" w:hAnsi="Arial" w:cs="Arial"/>
        </w:rPr>
        <w:t xml:space="preserve"> bar otvoren uz ulazna vrata kafića, uz stepenice, se nalazi jedan </w:t>
      </w:r>
      <w:proofErr w:type="spellStart"/>
      <w:r w:rsidRPr="0026727C">
        <w:rPr>
          <w:rFonts w:ascii="Arial" w:hAnsi="Arial" w:cs="Arial"/>
        </w:rPr>
        <w:t>točionik</w:t>
      </w:r>
      <w:proofErr w:type="spellEnd"/>
      <w:r w:rsidRPr="0026727C">
        <w:rPr>
          <w:rFonts w:ascii="Arial" w:hAnsi="Arial" w:cs="Arial"/>
        </w:rPr>
        <w:t xml:space="preserve"> pića, i to je u pravilu samo kada se odigrava nogometna utakmice, odnosno kada očekuju veći broj gostiju. Dakle, predmetne zgode nakon ponoći kafić je zatvoren i nakon toga više gostima nisu izdavana pića, a kao što je već rekao zbog utakmice gosti su se zadržali i negdje oko 1 sat dosta ih je otišlo, tako da su mogli pospremiti terasu odnosno pokupiti čaše i flaše. </w:t>
      </w:r>
    </w:p>
    <w:p w:rsidRPr="0026727C" w:rsidR="000A06BE" w:rsidP="000A06BE" w:rsidRDefault="000A06BE" w14:paraId="7320C966" w14:textId="70FCDC22">
      <w:pPr>
        <w:ind w:firstLine="708"/>
        <w:rPr>
          <w:rFonts w:ascii="Arial" w:hAnsi="Arial" w:cs="Arial"/>
        </w:rPr>
      </w:pPr>
      <w:r w:rsidRPr="0026727C">
        <w:rPr>
          <w:rFonts w:ascii="Arial" w:hAnsi="Arial" w:cs="Arial"/>
        </w:rPr>
        <w:t>6.1. II. okrivljenik za sebe i I-</w:t>
      </w:r>
      <w:proofErr w:type="spellStart"/>
      <w:r w:rsidRPr="0026727C">
        <w:rPr>
          <w:rFonts w:ascii="Arial" w:hAnsi="Arial" w:cs="Arial"/>
        </w:rPr>
        <w:t>okr</w:t>
      </w:r>
      <w:proofErr w:type="spellEnd"/>
      <w:r w:rsidRPr="0026727C">
        <w:rPr>
          <w:rFonts w:ascii="Arial" w:hAnsi="Arial" w:cs="Arial"/>
        </w:rPr>
        <w:t xml:space="preserve">. pravnu osobu je  izjavio da nema pitanja za svjedoka niti primjedbi na iskaz. </w:t>
      </w:r>
    </w:p>
    <w:p w:rsidRPr="0026727C" w:rsidR="00617732" w:rsidP="00617732" w:rsidRDefault="00617732" w14:paraId="28B056DA" w14:textId="718646A3">
      <w:pPr>
        <w:ind w:firstLine="708"/>
        <w:rPr>
          <w:rFonts w:ascii="Arial" w:hAnsi="Arial" w:cs="Arial"/>
        </w:rPr>
      </w:pPr>
      <w:r w:rsidRPr="0026727C">
        <w:rPr>
          <w:rFonts w:ascii="Arial" w:hAnsi="Arial" w:cs="Arial"/>
        </w:rPr>
        <w:t>7. Na izvedene dokaze II-okrivljenik za sebe i I-okrivljenu pravnu osobu nije imao primjedbi.</w:t>
      </w:r>
    </w:p>
    <w:p w:rsidRPr="0026727C" w:rsidR="00617732" w:rsidP="00617732" w:rsidRDefault="00617732" w14:paraId="058C815F" w14:textId="7D921855">
      <w:pPr>
        <w:ind w:firstLine="708"/>
        <w:rPr>
          <w:rFonts w:ascii="Arial" w:hAnsi="Arial" w:cs="Arial"/>
        </w:rPr>
      </w:pPr>
      <w:r w:rsidRPr="0026727C">
        <w:rPr>
          <w:rFonts w:ascii="Arial" w:hAnsi="Arial" w:cs="Arial"/>
        </w:rPr>
        <w:t>8. Sud je  pozvao II-okrivljenika  za sebe i I-okrivljenu pravnu osobu da iznese prijedloge za dopunu dokaznog postupka te je na raspravi održanoj 23.10.2025. predložio da se svjedok podvrgne detektoru laži jer navodi koje iznosi ne odgovaraju istini, a pogotovo da posjeduje tri šanka, dok na glavnoj raspravi održanoj 3.3.2026. je izjavio da nema daljnjih dokaznih prijedloga.</w:t>
      </w:r>
    </w:p>
    <w:p w:rsidRPr="0026727C" w:rsidR="00617732" w:rsidP="00617732" w:rsidRDefault="002F1B30" w14:paraId="185F77CF" w14:textId="29F304FD">
      <w:pPr>
        <w:ind w:firstLine="708"/>
        <w:rPr>
          <w:rFonts w:ascii="Arial" w:hAnsi="Arial" w:cs="Arial"/>
        </w:rPr>
      </w:pPr>
      <w:r w:rsidRPr="0026727C">
        <w:rPr>
          <w:rFonts w:ascii="Arial" w:hAnsi="Arial" w:cs="Arial"/>
        </w:rPr>
        <w:t>9</w:t>
      </w:r>
      <w:r w:rsidRPr="0026727C" w:rsidR="00617732">
        <w:rPr>
          <w:rFonts w:ascii="Arial" w:hAnsi="Arial" w:cs="Arial"/>
        </w:rPr>
        <w:t xml:space="preserve">. U završnoj riječi II-okrivljenik za sebe i I-okrivljenu pravnu osobu  je izjavio  da nisu počinili prekršaj koji im se stavlja na teret, jer iz cjelokupno provedenog </w:t>
      </w:r>
      <w:r w:rsidRPr="0026727C" w:rsidR="00617732">
        <w:rPr>
          <w:rFonts w:ascii="Arial" w:hAnsi="Arial" w:cs="Arial"/>
        </w:rPr>
        <w:lastRenderedPageBreak/>
        <w:t xml:space="preserve">dokaznog postupka proizlazi da nema dokaza počinjeni prekršaj, nelogično je da bi u 1 sat ujutro radili a na udaljenosti od 15-20 metara bi bili djelatnici policiji koji bi vidjeli da </w:t>
      </w:r>
      <w:proofErr w:type="spellStart"/>
      <w:r w:rsidRPr="0026727C" w:rsidR="00617732">
        <w:rPr>
          <w:rFonts w:ascii="Arial" w:hAnsi="Arial" w:cs="Arial"/>
        </w:rPr>
        <w:t>caffe</w:t>
      </w:r>
      <w:proofErr w:type="spellEnd"/>
      <w:r w:rsidRPr="0026727C" w:rsidR="00617732">
        <w:rPr>
          <w:rFonts w:ascii="Arial" w:hAnsi="Arial" w:cs="Arial"/>
        </w:rPr>
        <w:t xml:space="preserve"> bar radi, što mu nije u skladu sa zdravim razumom odnosno logičnim poslovanjem. </w:t>
      </w:r>
    </w:p>
    <w:p w:rsidRPr="0026727C" w:rsidR="003C6B58" w:rsidP="000D6F19" w:rsidRDefault="002F1B30" w14:paraId="298DD7B3" w14:textId="395F8957">
      <w:pPr>
        <w:ind w:firstLine="720"/>
        <w:rPr>
          <w:rFonts w:ascii="Arial" w:hAnsi="Arial" w:cs="Arial"/>
          <w:b/>
        </w:rPr>
      </w:pPr>
      <w:r w:rsidRPr="0026727C">
        <w:rPr>
          <w:rFonts w:ascii="Arial" w:hAnsi="Arial" w:cs="Arial"/>
        </w:rPr>
        <w:t>10</w:t>
      </w:r>
      <w:r w:rsidRPr="0026727C" w:rsidR="000D6F19">
        <w:rPr>
          <w:rFonts w:ascii="Arial" w:hAnsi="Arial" w:cs="Arial"/>
        </w:rPr>
        <w:t xml:space="preserve">. </w:t>
      </w:r>
      <w:r w:rsidRPr="0026727C" w:rsidR="000D6F19">
        <w:rPr>
          <w:rFonts w:ascii="Arial" w:hAnsi="Arial" w:eastAsia="Arial" w:cs="Arial"/>
        </w:rPr>
        <w:t xml:space="preserve">Završno, sud je izvršio uvid u potvrde  iz prekršajne evidencije Ministarstva pravosuđa, uprave i digitalne transformacije, Uprave za kazneno pravo, Sektora za evidencije, pomilovanja i podršku žrtvama i svjedocima, Službe za evidencije i pomilovanja, Odjel prekršajne evidencije za I-okrivljenu pravnu osobu  i II-okrivljenu odgovornu osobu iz koje proizlazi da su prekršajno  osuđivani  za isti prekršaj iz čl. 46. st. 1. </w:t>
      </w:r>
      <w:proofErr w:type="spellStart"/>
      <w:r w:rsidRPr="0026727C" w:rsidR="000D6F19">
        <w:rPr>
          <w:rFonts w:ascii="Arial" w:hAnsi="Arial" w:eastAsia="Arial" w:cs="Arial"/>
        </w:rPr>
        <w:t>toč</w:t>
      </w:r>
      <w:proofErr w:type="spellEnd"/>
      <w:r w:rsidRPr="0026727C" w:rsidR="000D6F19">
        <w:rPr>
          <w:rFonts w:ascii="Arial" w:hAnsi="Arial" w:eastAsia="Arial" w:cs="Arial"/>
        </w:rPr>
        <w:t>. 1. i st. 2. Zakona o ugostiteljskoj djelatnosti odlukom Općinskog prekršajnog suda u Zagrebu, poslovni broj Pp-14639/2022 od 23.1.2023. pravomoćno 23.3.2023. (str. 34-37 spisa).</w:t>
      </w:r>
    </w:p>
    <w:p w:rsidRPr="0026727C" w:rsidR="000D6F19" w:rsidP="009B3A1C" w:rsidRDefault="002F1B30" w14:paraId="60A873C4" w14:textId="150AED1E">
      <w:pPr>
        <w:ind w:firstLine="708"/>
        <w:rPr>
          <w:rFonts w:ascii="Arial" w:hAnsi="Arial" w:cs="Arial"/>
          <w:bCs/>
        </w:rPr>
      </w:pPr>
      <w:r w:rsidRPr="0026727C">
        <w:rPr>
          <w:rFonts w:ascii="Arial" w:hAnsi="Arial" w:cs="Arial"/>
        </w:rPr>
        <w:t>11</w:t>
      </w:r>
      <w:r w:rsidRPr="0026727C" w:rsidR="00D9762A">
        <w:rPr>
          <w:rFonts w:ascii="Arial" w:hAnsi="Arial" w:cs="Arial"/>
        </w:rPr>
        <w:t>.</w:t>
      </w:r>
      <w:r w:rsidRPr="0026727C" w:rsidR="000D6F19">
        <w:rPr>
          <w:rFonts w:ascii="Arial" w:hAnsi="Arial" w:cs="Arial"/>
          <w:bCs/>
        </w:rPr>
        <w:t xml:space="preserve"> Iz obavijesti po čl. 109.a Prekršajnog zakona razvidno je da su okrivljenici preuzeli i vlastoručno potpisao obavijest kojom su obavješteni da se protiv njih vodi ovaj prekršajni postupak i u kojem su nabrojena njihova prava i obveze.</w:t>
      </w:r>
      <w:r w:rsidRPr="0026727C">
        <w:rPr>
          <w:rFonts w:ascii="Arial" w:hAnsi="Arial" w:cs="Arial"/>
          <w:bCs/>
        </w:rPr>
        <w:t xml:space="preserve"> Iz obavijesti o počinjenom prekršaju od 29. kolovoza 2024. proizlazi da je IV. PP Zagreb obavijestila Državni inspektorat o počinjenju </w:t>
      </w:r>
      <w:r w:rsidRPr="0026727C" w:rsidR="00B54F01">
        <w:rPr>
          <w:rFonts w:ascii="Arial" w:hAnsi="Arial" w:cs="Arial"/>
          <w:bCs/>
        </w:rPr>
        <w:t xml:space="preserve">terećenog </w:t>
      </w:r>
      <w:r w:rsidRPr="0026727C">
        <w:rPr>
          <w:rFonts w:ascii="Arial" w:hAnsi="Arial" w:cs="Arial"/>
          <w:bCs/>
        </w:rPr>
        <w:t xml:space="preserve">prekršaja dana 21.8.2024. u 00:40 sati </w:t>
      </w:r>
      <w:r w:rsidRPr="0026727C" w:rsidR="00B54F01">
        <w:rPr>
          <w:rFonts w:ascii="Arial" w:hAnsi="Arial" w:cs="Arial"/>
          <w:bCs/>
        </w:rPr>
        <w:t xml:space="preserve">u </w:t>
      </w:r>
      <w:proofErr w:type="spellStart"/>
      <w:r w:rsidRPr="0026727C" w:rsidR="00B54F01">
        <w:rPr>
          <w:rFonts w:ascii="Arial" w:hAnsi="Arial" w:cs="Arial"/>
          <w:bCs/>
        </w:rPr>
        <w:t>caffe</w:t>
      </w:r>
      <w:proofErr w:type="spellEnd"/>
      <w:r w:rsidRPr="0026727C" w:rsidR="00B54F01">
        <w:rPr>
          <w:rFonts w:ascii="Arial" w:hAnsi="Arial" w:cs="Arial"/>
          <w:bCs/>
        </w:rPr>
        <w:t xml:space="preserve"> baru „</w:t>
      </w:r>
      <w:proofErr w:type="spellStart"/>
      <w:r w:rsidRPr="0026727C" w:rsidR="00B54F01">
        <w:rPr>
          <w:rFonts w:ascii="Arial" w:hAnsi="Arial" w:cs="Arial"/>
          <w:bCs/>
        </w:rPr>
        <w:t>Daba</w:t>
      </w:r>
      <w:proofErr w:type="spellEnd"/>
      <w:r w:rsidRPr="0026727C" w:rsidR="00B54F01">
        <w:rPr>
          <w:rFonts w:ascii="Arial" w:hAnsi="Arial" w:cs="Arial"/>
          <w:bCs/>
        </w:rPr>
        <w:t>“</w:t>
      </w:r>
      <w:r w:rsidRPr="0026727C">
        <w:rPr>
          <w:rFonts w:ascii="Arial" w:hAnsi="Arial" w:cs="Arial"/>
          <w:bCs/>
        </w:rPr>
        <w:t xml:space="preserve"> od strane I. i II. okrivljenika</w:t>
      </w:r>
      <w:r w:rsidRPr="0026727C" w:rsidR="00B54F01">
        <w:rPr>
          <w:rFonts w:ascii="Arial" w:hAnsi="Arial" w:cs="Arial"/>
          <w:bCs/>
        </w:rPr>
        <w:t xml:space="preserve">. </w:t>
      </w:r>
    </w:p>
    <w:p w:rsidRPr="0026727C" w:rsidR="00E96E18" w:rsidP="00E96E18" w:rsidRDefault="002F1B30" w14:paraId="663AFE82" w14:textId="4A5ADBFD">
      <w:pPr>
        <w:ind w:firstLine="708"/>
        <w:rPr>
          <w:rFonts w:ascii="Arial" w:hAnsi="Arial" w:cs="Arial"/>
        </w:rPr>
      </w:pPr>
      <w:r w:rsidRPr="0026727C">
        <w:rPr>
          <w:rFonts w:ascii="Arial" w:hAnsi="Arial" w:cs="Arial"/>
        </w:rPr>
        <w:t>12</w:t>
      </w:r>
      <w:r w:rsidRPr="0026727C" w:rsidR="00E96E18">
        <w:rPr>
          <w:rFonts w:ascii="Arial" w:hAnsi="Arial" w:cs="Arial"/>
        </w:rPr>
        <w:t xml:space="preserve">. </w:t>
      </w:r>
      <w:r w:rsidRPr="0026727C" w:rsidR="009B3A1C">
        <w:rPr>
          <w:rFonts w:ascii="Arial" w:hAnsi="Arial" w:cs="Arial"/>
        </w:rPr>
        <w:t>Iz</w:t>
      </w:r>
      <w:r w:rsidRPr="0026727C" w:rsidR="00E96E18">
        <w:rPr>
          <w:rFonts w:ascii="Arial" w:hAnsi="Arial" w:cs="Arial"/>
        </w:rPr>
        <w:t xml:space="preserve"> izva</w:t>
      </w:r>
      <w:r w:rsidRPr="0026727C" w:rsidR="009B3A1C">
        <w:rPr>
          <w:rFonts w:ascii="Arial" w:hAnsi="Arial" w:cs="Arial"/>
        </w:rPr>
        <w:t>tka</w:t>
      </w:r>
      <w:r w:rsidRPr="0026727C" w:rsidR="00E96E18">
        <w:rPr>
          <w:rFonts w:ascii="Arial" w:hAnsi="Arial" w:cs="Arial"/>
        </w:rPr>
        <w:t xml:space="preserve"> iz sudskog registra za I-okrivljenu pravnu osobu., te u povijesni izvadak sud je utvrdio da je u vrijeme počinjenja prekršaja, na dan 21. kolovoza 2024., II-okrivljena odgovorna osoba Branko Pavić bio direktor u I-okrivljenoj pravnoj osobi koji je bio jedini upisan kao direktor i ovlašten za zastupanje trgovačkog društva. Dakle, II-okrivljena odgovorna osoba je u vrijeme prekršaja kao fizička osoba koja vodi poslove trgovačkog društva bila u smislu čl. 61. Prekršajnog zakona, odgovorna osoba u predmetnom periodu. </w:t>
      </w:r>
    </w:p>
    <w:p w:rsidRPr="0026727C" w:rsidR="000E11BB" w:rsidP="000E11BB" w:rsidRDefault="002F1B30" w14:paraId="119800CB" w14:textId="57DDEAE6">
      <w:pPr>
        <w:ind w:firstLine="708"/>
        <w:rPr>
          <w:rFonts w:ascii="Arial" w:hAnsi="Arial" w:cs="Arial"/>
        </w:rPr>
      </w:pPr>
      <w:r w:rsidRPr="0026727C">
        <w:rPr>
          <w:rFonts w:ascii="Arial" w:hAnsi="Arial" w:cs="Arial"/>
        </w:rPr>
        <w:t>13</w:t>
      </w:r>
      <w:r w:rsidRPr="0026727C" w:rsidR="000E11BB">
        <w:rPr>
          <w:rFonts w:ascii="Arial" w:hAnsi="Arial" w:cs="Arial"/>
        </w:rPr>
        <w:t xml:space="preserve">. Iz zapisnika o obavljenom inspekcijskom nadzoru KLASA: 334-01/24-02/5256 URBROJ: 443-02-05-07-24-2 od 2.10.2024. proizlazi da je obavljen 2.10.2024. u Maro </w:t>
      </w:r>
      <w:proofErr w:type="spellStart"/>
      <w:r w:rsidRPr="0026727C" w:rsidR="000E11BB">
        <w:rPr>
          <w:rFonts w:ascii="Arial" w:hAnsi="Arial" w:cs="Arial"/>
        </w:rPr>
        <w:t>Daba</w:t>
      </w:r>
      <w:proofErr w:type="spellEnd"/>
      <w:r w:rsidRPr="0026727C" w:rsidR="000E11BB">
        <w:rPr>
          <w:rFonts w:ascii="Arial" w:hAnsi="Arial" w:cs="Arial"/>
        </w:rPr>
        <w:t xml:space="preserve"> </w:t>
      </w:r>
      <w:proofErr w:type="spellStart"/>
      <w:r w:rsidRPr="0026727C" w:rsidR="000E11BB">
        <w:rPr>
          <w:rFonts w:ascii="Arial" w:hAnsi="Arial" w:cs="Arial"/>
        </w:rPr>
        <w:t>j.d.o.o</w:t>
      </w:r>
      <w:proofErr w:type="spellEnd"/>
      <w:r w:rsidRPr="0026727C" w:rsidR="000E11BB">
        <w:rPr>
          <w:rFonts w:ascii="Arial" w:hAnsi="Arial" w:cs="Arial"/>
        </w:rPr>
        <w:t xml:space="preserve">. u </w:t>
      </w:r>
      <w:proofErr w:type="spellStart"/>
      <w:r w:rsidRPr="0026727C" w:rsidR="000E11BB">
        <w:rPr>
          <w:rFonts w:ascii="Arial" w:hAnsi="Arial" w:cs="Arial"/>
        </w:rPr>
        <w:t>caffe</w:t>
      </w:r>
      <w:proofErr w:type="spellEnd"/>
      <w:r w:rsidRPr="0026727C" w:rsidR="000E11BB">
        <w:rPr>
          <w:rFonts w:ascii="Arial" w:hAnsi="Arial" w:cs="Arial"/>
        </w:rPr>
        <w:t xml:space="preserve"> bar „</w:t>
      </w:r>
      <w:proofErr w:type="spellStart"/>
      <w:r w:rsidRPr="0026727C" w:rsidR="000E11BB">
        <w:rPr>
          <w:rFonts w:ascii="Arial" w:hAnsi="Arial" w:cs="Arial"/>
        </w:rPr>
        <w:t>Daba</w:t>
      </w:r>
      <w:proofErr w:type="spellEnd"/>
      <w:r w:rsidRPr="0026727C" w:rsidR="000E11BB">
        <w:rPr>
          <w:rFonts w:ascii="Arial" w:hAnsi="Arial" w:cs="Arial"/>
        </w:rPr>
        <w:t>, a po obavijesti IV. PP Zagreb.</w:t>
      </w:r>
    </w:p>
    <w:p w:rsidRPr="0026727C" w:rsidR="009D29DF" w:rsidP="000E11BB" w:rsidRDefault="009D29DF" w14:paraId="5AD0527A" w14:textId="6B343125">
      <w:pPr>
        <w:ind w:firstLine="708"/>
        <w:rPr>
          <w:rFonts w:ascii="Arial" w:hAnsi="Arial" w:cs="Arial"/>
        </w:rPr>
      </w:pPr>
      <w:r w:rsidRPr="0026727C">
        <w:rPr>
          <w:rFonts w:ascii="Arial" w:hAnsi="Arial" w:cs="Arial"/>
        </w:rPr>
        <w:t>1</w:t>
      </w:r>
      <w:r w:rsidRPr="0026727C" w:rsidR="002F1B30">
        <w:rPr>
          <w:rFonts w:ascii="Arial" w:hAnsi="Arial" w:cs="Arial"/>
        </w:rPr>
        <w:t>4</w:t>
      </w:r>
      <w:r w:rsidRPr="0026727C">
        <w:rPr>
          <w:rFonts w:ascii="Arial" w:hAnsi="Arial" w:cs="Arial"/>
        </w:rPr>
        <w:t xml:space="preserve">. Iz odluke o radnom vremenu od 15.6.2023. pravne osobe Maro </w:t>
      </w:r>
      <w:proofErr w:type="spellStart"/>
      <w:r w:rsidRPr="0026727C">
        <w:rPr>
          <w:rFonts w:ascii="Arial" w:hAnsi="Arial" w:cs="Arial"/>
        </w:rPr>
        <w:t>Daba</w:t>
      </w:r>
      <w:proofErr w:type="spellEnd"/>
      <w:r w:rsidRPr="0026727C">
        <w:rPr>
          <w:rFonts w:ascii="Arial" w:hAnsi="Arial" w:cs="Arial"/>
        </w:rPr>
        <w:t xml:space="preserve"> </w:t>
      </w:r>
      <w:proofErr w:type="spellStart"/>
      <w:r w:rsidRPr="0026727C">
        <w:rPr>
          <w:rFonts w:ascii="Arial" w:hAnsi="Arial" w:cs="Arial"/>
        </w:rPr>
        <w:t>j.d.o.o</w:t>
      </w:r>
      <w:proofErr w:type="spellEnd"/>
      <w:r w:rsidRPr="0026727C">
        <w:rPr>
          <w:rFonts w:ascii="Arial" w:hAnsi="Arial" w:cs="Arial"/>
        </w:rPr>
        <w:t xml:space="preserve">., iz Zagreba, </w:t>
      </w:r>
      <w:proofErr w:type="spellStart"/>
      <w:r w:rsidRPr="0026727C">
        <w:rPr>
          <w:rFonts w:ascii="Arial" w:hAnsi="Arial" w:cs="Arial"/>
        </w:rPr>
        <w:t>Kennedyev</w:t>
      </w:r>
      <w:proofErr w:type="spellEnd"/>
      <w:r w:rsidRPr="0026727C">
        <w:rPr>
          <w:rFonts w:ascii="Arial" w:hAnsi="Arial" w:cs="Arial"/>
        </w:rPr>
        <w:t xml:space="preserve"> trg 8 proizlazi da je radno vrijeme za poslovnicu P1 </w:t>
      </w:r>
      <w:proofErr w:type="spellStart"/>
      <w:r w:rsidRPr="0026727C">
        <w:rPr>
          <w:rFonts w:ascii="Arial" w:hAnsi="Arial" w:cs="Arial"/>
        </w:rPr>
        <w:t>Kennedyev</w:t>
      </w:r>
      <w:proofErr w:type="spellEnd"/>
      <w:r w:rsidRPr="0026727C">
        <w:rPr>
          <w:rFonts w:ascii="Arial" w:hAnsi="Arial" w:cs="Arial"/>
        </w:rPr>
        <w:t xml:space="preserve"> trg 8 ponedjeljak – petak 07-24 sata, subota 08-24 sata, nedjelja i praznik 09-24 sata.</w:t>
      </w:r>
    </w:p>
    <w:p w:rsidRPr="0026727C" w:rsidR="00341CB5" w:rsidP="00341CB5" w:rsidRDefault="00C71676" w14:paraId="109168FC" w14:textId="4B3842B6">
      <w:pPr>
        <w:ind w:firstLine="708"/>
        <w:rPr>
          <w:rFonts w:ascii="Arial" w:hAnsi="Arial" w:cs="Arial"/>
        </w:rPr>
      </w:pPr>
      <w:r w:rsidRPr="0026727C">
        <w:rPr>
          <w:rFonts w:ascii="Arial" w:hAnsi="Arial" w:cs="Arial"/>
        </w:rPr>
        <w:t>1</w:t>
      </w:r>
      <w:r w:rsidRPr="0026727C" w:rsidR="002F1B30">
        <w:rPr>
          <w:rFonts w:ascii="Arial" w:hAnsi="Arial" w:cs="Arial"/>
        </w:rPr>
        <w:t>5</w:t>
      </w:r>
      <w:r w:rsidRPr="0026727C" w:rsidR="005E5684">
        <w:rPr>
          <w:rFonts w:ascii="Arial" w:hAnsi="Arial" w:cs="Arial"/>
        </w:rPr>
        <w:t xml:space="preserve">. </w:t>
      </w:r>
      <w:r w:rsidRPr="0026727C" w:rsidR="000E11BB">
        <w:rPr>
          <w:rFonts w:ascii="Arial" w:hAnsi="Arial" w:cs="Arial"/>
        </w:rPr>
        <w:t xml:space="preserve">Na temelju ovako provedenog postupka, </w:t>
      </w:r>
      <w:r w:rsidRPr="0026727C" w:rsidR="009D29DF">
        <w:rPr>
          <w:rFonts w:ascii="Arial" w:hAnsi="Arial" w:cs="Arial"/>
        </w:rPr>
        <w:t>na temelju</w:t>
      </w:r>
      <w:r w:rsidRPr="0026727C" w:rsidR="00DE755D">
        <w:rPr>
          <w:rFonts w:ascii="Arial" w:hAnsi="Arial" w:cs="Arial"/>
        </w:rPr>
        <w:t xml:space="preserve"> </w:t>
      </w:r>
      <w:r w:rsidRPr="0026727C" w:rsidR="00B54F01">
        <w:rPr>
          <w:rFonts w:ascii="Arial" w:hAnsi="Arial" w:cs="Arial"/>
        </w:rPr>
        <w:t xml:space="preserve">zajedničke </w:t>
      </w:r>
      <w:r w:rsidRPr="0026727C" w:rsidR="000901F2">
        <w:rPr>
          <w:rFonts w:ascii="Arial" w:hAnsi="Arial" w:cs="Arial"/>
        </w:rPr>
        <w:t>obran</w:t>
      </w:r>
      <w:r w:rsidRPr="0026727C" w:rsidR="009D29DF">
        <w:rPr>
          <w:rFonts w:ascii="Arial" w:hAnsi="Arial" w:cs="Arial"/>
        </w:rPr>
        <w:t>e</w:t>
      </w:r>
      <w:r w:rsidRPr="0026727C" w:rsidR="000901F2">
        <w:rPr>
          <w:rFonts w:ascii="Arial" w:hAnsi="Arial" w:cs="Arial"/>
        </w:rPr>
        <w:t xml:space="preserve"> okrivljenika, te</w:t>
      </w:r>
      <w:r w:rsidRPr="0026727C" w:rsidR="00E00163">
        <w:rPr>
          <w:rFonts w:ascii="Arial" w:hAnsi="Arial" w:cs="Arial"/>
        </w:rPr>
        <w:t xml:space="preserve"> </w:t>
      </w:r>
      <w:r w:rsidRPr="0026727C" w:rsidR="000E11BB">
        <w:rPr>
          <w:rFonts w:ascii="Arial" w:hAnsi="Arial" w:cs="Arial"/>
        </w:rPr>
        <w:t>sv</w:t>
      </w:r>
      <w:r w:rsidRPr="0026727C" w:rsidR="009D29DF">
        <w:rPr>
          <w:rFonts w:ascii="Arial" w:hAnsi="Arial" w:cs="Arial"/>
        </w:rPr>
        <w:t>ih</w:t>
      </w:r>
      <w:r w:rsidRPr="0026727C" w:rsidR="000E11BB">
        <w:rPr>
          <w:rFonts w:ascii="Arial" w:hAnsi="Arial" w:cs="Arial"/>
        </w:rPr>
        <w:t xml:space="preserve"> </w:t>
      </w:r>
      <w:r w:rsidRPr="0026727C" w:rsidR="00E00163">
        <w:rPr>
          <w:rFonts w:ascii="Arial" w:hAnsi="Arial" w:cs="Arial"/>
        </w:rPr>
        <w:t>proveden</w:t>
      </w:r>
      <w:r w:rsidRPr="0026727C" w:rsidR="009D29DF">
        <w:rPr>
          <w:rFonts w:ascii="Arial" w:hAnsi="Arial" w:cs="Arial"/>
        </w:rPr>
        <w:t>ih</w:t>
      </w:r>
      <w:r w:rsidRPr="0026727C" w:rsidR="00E00163">
        <w:rPr>
          <w:rFonts w:ascii="Arial" w:hAnsi="Arial" w:cs="Arial"/>
        </w:rPr>
        <w:t xml:space="preserve"> </w:t>
      </w:r>
      <w:r w:rsidRPr="0026727C" w:rsidR="000E11BB">
        <w:rPr>
          <w:rFonts w:ascii="Arial" w:hAnsi="Arial" w:cs="Arial"/>
        </w:rPr>
        <w:t>personaln</w:t>
      </w:r>
      <w:r w:rsidRPr="0026727C" w:rsidR="009D29DF">
        <w:rPr>
          <w:rFonts w:ascii="Arial" w:hAnsi="Arial" w:cs="Arial"/>
        </w:rPr>
        <w:t>ih</w:t>
      </w:r>
      <w:r w:rsidRPr="0026727C" w:rsidR="000E11BB">
        <w:rPr>
          <w:rFonts w:ascii="Arial" w:hAnsi="Arial" w:cs="Arial"/>
        </w:rPr>
        <w:t xml:space="preserve"> i materijaln</w:t>
      </w:r>
      <w:r w:rsidRPr="0026727C" w:rsidR="009D29DF">
        <w:rPr>
          <w:rFonts w:ascii="Arial" w:hAnsi="Arial" w:cs="Arial"/>
        </w:rPr>
        <w:t>ih</w:t>
      </w:r>
      <w:r w:rsidRPr="0026727C" w:rsidR="000E11BB">
        <w:rPr>
          <w:rFonts w:ascii="Arial" w:hAnsi="Arial" w:cs="Arial"/>
        </w:rPr>
        <w:t xml:space="preserve"> </w:t>
      </w:r>
      <w:r w:rsidRPr="0026727C" w:rsidR="00E00163">
        <w:rPr>
          <w:rFonts w:ascii="Arial" w:hAnsi="Arial" w:cs="Arial"/>
        </w:rPr>
        <w:t>dokaz</w:t>
      </w:r>
      <w:r w:rsidRPr="0026727C" w:rsidR="009D29DF">
        <w:rPr>
          <w:rFonts w:ascii="Arial" w:hAnsi="Arial" w:cs="Arial"/>
        </w:rPr>
        <w:t>a</w:t>
      </w:r>
      <w:r w:rsidRPr="0026727C" w:rsidR="001315CF">
        <w:rPr>
          <w:rFonts w:ascii="Arial" w:hAnsi="Arial" w:cs="Arial"/>
        </w:rPr>
        <w:t>,</w:t>
      </w:r>
      <w:r w:rsidRPr="0026727C" w:rsidR="00E00163">
        <w:rPr>
          <w:rFonts w:ascii="Arial" w:hAnsi="Arial" w:cs="Arial"/>
        </w:rPr>
        <w:t xml:space="preserve"> </w:t>
      </w:r>
      <w:r w:rsidRPr="0026727C" w:rsidR="00114DA3">
        <w:rPr>
          <w:rFonts w:ascii="Arial" w:hAnsi="Arial" w:cs="Arial"/>
        </w:rPr>
        <w:t>analizirajući ih  kako pojedinačno tako i u međusobnoj povezanosti, sud je našao nedvojbeno dokazanim da su I</w:t>
      </w:r>
      <w:r w:rsidRPr="0026727C" w:rsidR="00B54F01">
        <w:rPr>
          <w:rFonts w:ascii="Arial" w:hAnsi="Arial" w:cs="Arial"/>
        </w:rPr>
        <w:t>.</w:t>
      </w:r>
      <w:r w:rsidRPr="0026727C" w:rsidR="00114DA3">
        <w:rPr>
          <w:rFonts w:ascii="Arial" w:hAnsi="Arial" w:cs="Arial"/>
        </w:rPr>
        <w:t xml:space="preserve"> i II</w:t>
      </w:r>
      <w:r w:rsidRPr="0026727C" w:rsidR="00B54F01">
        <w:rPr>
          <w:rFonts w:ascii="Arial" w:hAnsi="Arial" w:cs="Arial"/>
        </w:rPr>
        <w:t>.</w:t>
      </w:r>
      <w:r w:rsidRPr="0026727C" w:rsidR="00114DA3">
        <w:rPr>
          <w:rFonts w:ascii="Arial" w:hAnsi="Arial" w:cs="Arial"/>
        </w:rPr>
        <w:t xml:space="preserve"> okrivljenici počinili prekršaj koji im se stavlja na teret radi čega je iste proglasio krivima i kaznio kao u izreci presude.</w:t>
      </w:r>
      <w:r w:rsidRPr="0026727C" w:rsidR="00341CB5">
        <w:rPr>
          <w:rFonts w:ascii="Arial" w:hAnsi="Arial" w:cs="Arial"/>
        </w:rPr>
        <w:t xml:space="preserve"> Naime, nesporno je utvrđeno da su okrivljenici u ugostiteljskom objektu vrste </w:t>
      </w:r>
      <w:proofErr w:type="spellStart"/>
      <w:r w:rsidRPr="0026727C" w:rsidR="00341CB5">
        <w:rPr>
          <w:rFonts w:ascii="Arial" w:hAnsi="Arial" w:cs="Arial"/>
        </w:rPr>
        <w:t>caffe</w:t>
      </w:r>
      <w:proofErr w:type="spellEnd"/>
      <w:r w:rsidRPr="0026727C" w:rsidR="00341CB5">
        <w:rPr>
          <w:rFonts w:ascii="Arial" w:hAnsi="Arial" w:cs="Arial"/>
        </w:rPr>
        <w:t xml:space="preserve"> bar "DABA“ u Zagrebu, Trg Johna Fitzgeralda </w:t>
      </w:r>
      <w:proofErr w:type="spellStart"/>
      <w:r w:rsidRPr="0026727C" w:rsidR="00341CB5">
        <w:rPr>
          <w:rFonts w:ascii="Arial" w:hAnsi="Arial" w:cs="Arial"/>
        </w:rPr>
        <w:t>Kennedya</w:t>
      </w:r>
      <w:proofErr w:type="spellEnd"/>
      <w:r w:rsidRPr="0026727C" w:rsidR="00341CB5">
        <w:rPr>
          <w:rFonts w:ascii="Arial" w:hAnsi="Arial" w:cs="Arial"/>
        </w:rPr>
        <w:t xml:space="preserve"> 8, koji posluje u sastavu I-okrivljene pravne osobe MARO DABA </w:t>
      </w:r>
      <w:proofErr w:type="spellStart"/>
      <w:r w:rsidRPr="0026727C" w:rsidR="00341CB5">
        <w:rPr>
          <w:rFonts w:ascii="Arial" w:hAnsi="Arial" w:cs="Arial"/>
        </w:rPr>
        <w:t>j.d.o.o</w:t>
      </w:r>
      <w:proofErr w:type="spellEnd"/>
      <w:r w:rsidRPr="0026727C" w:rsidR="00341CB5">
        <w:rPr>
          <w:rFonts w:ascii="Arial" w:hAnsi="Arial" w:cs="Arial"/>
        </w:rPr>
        <w:t>.</w:t>
      </w:r>
      <w:r w:rsidRPr="0026727C" w:rsidR="00341CB5">
        <w:rPr>
          <w:rFonts w:ascii="Arial" w:hAnsi="Arial" w:cs="Arial"/>
          <w:bCs/>
        </w:rPr>
        <w:t xml:space="preserve">, </w:t>
      </w:r>
      <w:r w:rsidRPr="0026727C" w:rsidR="00341CB5">
        <w:rPr>
          <w:rFonts w:ascii="Arial" w:hAnsi="Arial" w:cs="Arial"/>
        </w:rPr>
        <w:t>protivno odredbi čl. 9. Zakona, o ugostiteljskoj djelatnosti koji propisuje dozvoljeno radno vrijeme ugostiteljskih objekata vrste „Barovi“ u trajanju od 06,00 do 24,00 sata u predmetnom ugostiteljskom objektu obavljali ugostiteljsku djelatnost.</w:t>
      </w:r>
    </w:p>
    <w:p w:rsidRPr="0026727C" w:rsidR="00A747AA" w:rsidP="00A747AA" w:rsidRDefault="002F1B30" w14:paraId="45550272" w14:textId="46133D58">
      <w:pPr>
        <w:ind w:firstLine="708"/>
        <w:rPr>
          <w:rFonts w:ascii="Arial" w:hAnsi="Arial" w:cs="Arial"/>
        </w:rPr>
      </w:pPr>
      <w:r w:rsidRPr="0026727C">
        <w:rPr>
          <w:rFonts w:ascii="Arial" w:hAnsi="Arial" w:cs="Arial"/>
        </w:rPr>
        <w:t>16</w:t>
      </w:r>
      <w:r w:rsidRPr="0026727C" w:rsidR="00114DA3">
        <w:rPr>
          <w:rFonts w:ascii="Arial" w:hAnsi="Arial" w:cs="Arial"/>
        </w:rPr>
        <w:t xml:space="preserve">. Nesporno je da je u ovom predmetu II-okrivljena odgovorna osoba Branko Pavić u I-okrivljenoj pravnoj osobi Maro </w:t>
      </w:r>
      <w:proofErr w:type="spellStart"/>
      <w:r w:rsidRPr="0026727C" w:rsidR="00114DA3">
        <w:rPr>
          <w:rFonts w:ascii="Arial" w:hAnsi="Arial" w:cs="Arial"/>
        </w:rPr>
        <w:t>Daba</w:t>
      </w:r>
      <w:proofErr w:type="spellEnd"/>
      <w:r w:rsidRPr="0026727C" w:rsidR="00114DA3">
        <w:rPr>
          <w:rFonts w:ascii="Arial" w:hAnsi="Arial" w:cs="Arial"/>
        </w:rPr>
        <w:t xml:space="preserve"> </w:t>
      </w:r>
      <w:proofErr w:type="spellStart"/>
      <w:r w:rsidRPr="0026727C" w:rsidR="00114DA3">
        <w:rPr>
          <w:rFonts w:ascii="Arial" w:hAnsi="Arial" w:cs="Arial"/>
        </w:rPr>
        <w:t>j.d.o.o</w:t>
      </w:r>
      <w:proofErr w:type="spellEnd"/>
      <w:r w:rsidRPr="0026727C" w:rsidR="00114DA3">
        <w:rPr>
          <w:rFonts w:ascii="Arial" w:hAnsi="Arial" w:cs="Arial"/>
        </w:rPr>
        <w:t xml:space="preserve">. s obzirom je direktor društva, a isti svoju odgovornost kao odgovorne osobe tijekom postupka i nije osporavao. Također je nesporno da </w:t>
      </w:r>
      <w:r w:rsidRPr="0026727C" w:rsidR="00B54F01">
        <w:rPr>
          <w:rFonts w:ascii="Arial" w:hAnsi="Arial" w:cs="Arial"/>
        </w:rPr>
        <w:t xml:space="preserve"> </w:t>
      </w:r>
      <w:proofErr w:type="spellStart"/>
      <w:r w:rsidRPr="0026727C" w:rsidR="00114DA3">
        <w:rPr>
          <w:rFonts w:ascii="Arial" w:hAnsi="Arial" w:cs="Arial"/>
        </w:rPr>
        <w:t>caffe</w:t>
      </w:r>
      <w:proofErr w:type="spellEnd"/>
      <w:r w:rsidRPr="0026727C" w:rsidR="00114DA3">
        <w:rPr>
          <w:rFonts w:ascii="Arial" w:hAnsi="Arial" w:cs="Arial"/>
        </w:rPr>
        <w:t xml:space="preserve"> bar „</w:t>
      </w:r>
      <w:proofErr w:type="spellStart"/>
      <w:r w:rsidRPr="0026727C" w:rsidR="00114DA3">
        <w:rPr>
          <w:rFonts w:ascii="Arial" w:hAnsi="Arial" w:cs="Arial"/>
        </w:rPr>
        <w:t>Daba</w:t>
      </w:r>
      <w:proofErr w:type="spellEnd"/>
      <w:r w:rsidRPr="0026727C" w:rsidR="00114DA3">
        <w:rPr>
          <w:rFonts w:ascii="Arial" w:hAnsi="Arial" w:cs="Arial"/>
        </w:rPr>
        <w:t xml:space="preserve">“ sa adresom u Zagrebu, Trg Johna Fitzgeralda </w:t>
      </w:r>
      <w:proofErr w:type="spellStart"/>
      <w:r w:rsidRPr="0026727C" w:rsidR="00114DA3">
        <w:rPr>
          <w:rFonts w:ascii="Arial" w:hAnsi="Arial" w:cs="Arial"/>
        </w:rPr>
        <w:t>Kennedya</w:t>
      </w:r>
      <w:proofErr w:type="spellEnd"/>
      <w:r w:rsidRPr="0026727C" w:rsidR="00114DA3">
        <w:rPr>
          <w:rFonts w:ascii="Arial" w:hAnsi="Arial" w:cs="Arial"/>
        </w:rPr>
        <w:t xml:space="preserve">  8,  posluje u sastavu I-okrivljene pravne osobe  Maro </w:t>
      </w:r>
      <w:proofErr w:type="spellStart"/>
      <w:r w:rsidRPr="0026727C" w:rsidR="00114DA3">
        <w:rPr>
          <w:rFonts w:ascii="Arial" w:hAnsi="Arial" w:cs="Arial"/>
        </w:rPr>
        <w:t>Daba</w:t>
      </w:r>
      <w:proofErr w:type="spellEnd"/>
      <w:r w:rsidRPr="0026727C" w:rsidR="00114DA3">
        <w:rPr>
          <w:rFonts w:ascii="Arial" w:hAnsi="Arial" w:cs="Arial"/>
        </w:rPr>
        <w:t xml:space="preserve"> </w:t>
      </w:r>
      <w:proofErr w:type="spellStart"/>
      <w:r w:rsidRPr="0026727C" w:rsidR="00114DA3">
        <w:rPr>
          <w:rFonts w:ascii="Arial" w:hAnsi="Arial" w:cs="Arial"/>
        </w:rPr>
        <w:t>j.d.o.o</w:t>
      </w:r>
      <w:proofErr w:type="spellEnd"/>
      <w:r w:rsidRPr="0026727C" w:rsidR="00114DA3">
        <w:rPr>
          <w:rFonts w:ascii="Arial" w:hAnsi="Arial" w:cs="Arial"/>
        </w:rPr>
        <w:t xml:space="preserve">. Sporno je da li  su okrivljenici inkriminirane zgode u ugostiteljskom objektu </w:t>
      </w:r>
      <w:r w:rsidRPr="0026727C" w:rsidR="00114DA3">
        <w:rPr>
          <w:rFonts w:ascii="Arial" w:hAnsi="Arial" w:cs="Arial"/>
        </w:rPr>
        <w:lastRenderedPageBreak/>
        <w:t xml:space="preserve">"DABA“ </w:t>
      </w:r>
      <w:r w:rsidRPr="0026727C" w:rsidR="00A723B4">
        <w:rPr>
          <w:rFonts w:ascii="Arial" w:hAnsi="Arial" w:cs="Arial"/>
        </w:rPr>
        <w:t xml:space="preserve">pružali ugostiteljske usluge protivno </w:t>
      </w:r>
      <w:r w:rsidRPr="0026727C" w:rsidR="00114DA3">
        <w:rPr>
          <w:rFonts w:ascii="Arial" w:hAnsi="Arial" w:cs="Arial"/>
        </w:rPr>
        <w:t>odredbi čl. 9. Zakona, o ugostiteljskoj djelatnosti</w:t>
      </w:r>
      <w:r w:rsidRPr="0026727C" w:rsidR="00A723B4">
        <w:rPr>
          <w:rFonts w:ascii="Arial" w:hAnsi="Arial" w:cs="Arial"/>
        </w:rPr>
        <w:t xml:space="preserve"> i da li </w:t>
      </w:r>
      <w:r w:rsidRPr="0026727C" w:rsidR="00A747AA">
        <w:rPr>
          <w:rFonts w:ascii="Arial" w:hAnsi="Arial" w:cs="Arial"/>
        </w:rPr>
        <w:t>je</w:t>
      </w:r>
      <w:r w:rsidRPr="0026727C" w:rsidR="00A723B4">
        <w:rPr>
          <w:rFonts w:ascii="Arial" w:hAnsi="Arial" w:cs="Arial"/>
        </w:rPr>
        <w:t xml:space="preserve"> </w:t>
      </w:r>
      <w:r w:rsidRPr="0026727C" w:rsidR="00114DA3">
        <w:rPr>
          <w:rFonts w:ascii="Arial" w:hAnsi="Arial" w:cs="Arial"/>
        </w:rPr>
        <w:t>policijski službeni</w:t>
      </w:r>
      <w:r w:rsidRPr="0026727C" w:rsidR="00A747AA">
        <w:rPr>
          <w:rFonts w:ascii="Arial" w:hAnsi="Arial" w:cs="Arial"/>
        </w:rPr>
        <w:t xml:space="preserve">k </w:t>
      </w:r>
      <w:r w:rsidRPr="0026727C" w:rsidR="00114DA3">
        <w:rPr>
          <w:rFonts w:ascii="Arial" w:hAnsi="Arial" w:cs="Arial"/>
        </w:rPr>
        <w:t>IV. policijske postaje Zagreb</w:t>
      </w:r>
      <w:r w:rsidRPr="0026727C" w:rsidR="00A747AA">
        <w:rPr>
          <w:rFonts w:ascii="Arial" w:hAnsi="Arial" w:cs="Arial"/>
        </w:rPr>
        <w:t xml:space="preserve"> to mogao utvrditi s obzirom da je prekršaj opažao iz službenog vozila.</w:t>
      </w:r>
    </w:p>
    <w:p w:rsidRPr="0026727C" w:rsidR="00A723B4" w:rsidP="00A5782E" w:rsidRDefault="002F1B30" w14:paraId="24ADC573" w14:textId="614DA70A">
      <w:pPr>
        <w:ind w:firstLine="708"/>
        <w:rPr>
          <w:rFonts w:ascii="Arial" w:hAnsi="Arial" w:cs="Arial"/>
        </w:rPr>
      </w:pPr>
      <w:r w:rsidRPr="0026727C">
        <w:rPr>
          <w:rFonts w:ascii="Arial" w:hAnsi="Arial" w:cs="Arial"/>
        </w:rPr>
        <w:t>1</w:t>
      </w:r>
      <w:r w:rsidRPr="0026727C" w:rsidR="00A723B4">
        <w:rPr>
          <w:rFonts w:ascii="Arial" w:hAnsi="Arial" w:cs="Arial"/>
        </w:rPr>
        <w:t xml:space="preserve">7. II-okrivljenik je u zajedničkoj obrani za sebe i I-okrivljenu pravnu osobu porekao izvršenje djela prekršaja navodeći da je nakon završene </w:t>
      </w:r>
      <w:r w:rsidRPr="0026727C" w:rsidR="00A723B4">
        <w:rPr>
          <w:rFonts w:ascii="Arial" w:hAnsi="Arial" w:cs="Arial"/>
          <w:bCs/>
        </w:rPr>
        <w:t xml:space="preserve">nogometne utakmice velika grupa navijača sa stadiona oko 23,30 sati došla u njegov lokal, točnije na terasu i da je do 24:00 sata  posluživao pića  i </w:t>
      </w:r>
      <w:proofErr w:type="spellStart"/>
      <w:r w:rsidRPr="0026727C" w:rsidR="00A723B4">
        <w:rPr>
          <w:rFonts w:ascii="Arial" w:hAnsi="Arial" w:cs="Arial"/>
          <w:bCs/>
        </w:rPr>
        <w:t>objekat</w:t>
      </w:r>
      <w:proofErr w:type="spellEnd"/>
      <w:r w:rsidRPr="0026727C" w:rsidR="00A723B4">
        <w:rPr>
          <w:rFonts w:ascii="Arial" w:hAnsi="Arial" w:cs="Arial"/>
          <w:bCs/>
        </w:rPr>
        <w:t xml:space="preserve"> je radio, međutim nakon 24,00 sata </w:t>
      </w:r>
      <w:r w:rsidRPr="0026727C" w:rsidR="00A5782E">
        <w:rPr>
          <w:rFonts w:ascii="Arial" w:hAnsi="Arial" w:cs="Arial"/>
          <w:bCs/>
        </w:rPr>
        <w:t xml:space="preserve">odnosno zatvaranja </w:t>
      </w:r>
      <w:r w:rsidRPr="0026727C" w:rsidR="00A723B4">
        <w:rPr>
          <w:rFonts w:ascii="Arial" w:hAnsi="Arial" w:cs="Arial"/>
          <w:bCs/>
        </w:rPr>
        <w:t>više nije posluživao pića</w:t>
      </w:r>
      <w:r w:rsidRPr="0026727C" w:rsidR="00A5782E">
        <w:rPr>
          <w:rFonts w:ascii="Arial" w:hAnsi="Arial" w:cs="Arial"/>
          <w:bCs/>
        </w:rPr>
        <w:t>,</w:t>
      </w:r>
      <w:r w:rsidRPr="0026727C" w:rsidR="00A723B4">
        <w:rPr>
          <w:rFonts w:ascii="Arial" w:hAnsi="Arial" w:cs="Arial"/>
          <w:bCs/>
        </w:rPr>
        <w:t xml:space="preserve"> </w:t>
      </w:r>
      <w:r w:rsidRPr="0026727C" w:rsidR="00A5782E">
        <w:rPr>
          <w:rFonts w:ascii="Arial" w:hAnsi="Arial" w:cs="Arial"/>
          <w:bCs/>
        </w:rPr>
        <w:t xml:space="preserve"> a</w:t>
      </w:r>
      <w:r w:rsidRPr="0026727C" w:rsidR="00A723B4">
        <w:rPr>
          <w:rFonts w:ascii="Arial" w:hAnsi="Arial" w:cs="Arial"/>
          <w:bCs/>
        </w:rPr>
        <w:t xml:space="preserve"> gosti koji su se nalazili na terasi su prije 24,00 sata kupili po par pića. Vrata lokala nisu bila zaključana, a </w:t>
      </w:r>
      <w:r w:rsidRPr="0026727C" w:rsidR="00A5782E">
        <w:rPr>
          <w:rFonts w:ascii="Arial" w:hAnsi="Arial" w:cs="Arial"/>
          <w:bCs/>
        </w:rPr>
        <w:t>nitko</w:t>
      </w:r>
      <w:r w:rsidRPr="0026727C" w:rsidR="00A723B4">
        <w:rPr>
          <w:rFonts w:ascii="Arial" w:hAnsi="Arial" w:cs="Arial"/>
          <w:bCs/>
        </w:rPr>
        <w:t xml:space="preserve"> od gostiju </w:t>
      </w:r>
      <w:r w:rsidRPr="0026727C" w:rsidR="00A5782E">
        <w:rPr>
          <w:rFonts w:ascii="Arial" w:hAnsi="Arial" w:cs="Arial"/>
          <w:bCs/>
        </w:rPr>
        <w:t xml:space="preserve">nije </w:t>
      </w:r>
      <w:r w:rsidRPr="0026727C" w:rsidR="00A723B4">
        <w:rPr>
          <w:rFonts w:ascii="Arial" w:hAnsi="Arial" w:cs="Arial"/>
          <w:bCs/>
        </w:rPr>
        <w:t xml:space="preserve">bio u lokalu. </w:t>
      </w:r>
    </w:p>
    <w:p w:rsidRPr="0026727C" w:rsidR="00A723B4" w:rsidP="00A5782E" w:rsidRDefault="002F1B30" w14:paraId="64C0FF3B" w14:textId="77F508F2">
      <w:pPr>
        <w:ind w:firstLine="708"/>
        <w:rPr>
          <w:rFonts w:ascii="Arial" w:hAnsi="Arial" w:cs="Arial"/>
        </w:rPr>
      </w:pPr>
      <w:r w:rsidRPr="0026727C">
        <w:rPr>
          <w:rFonts w:ascii="Arial" w:hAnsi="Arial" w:cs="Arial"/>
        </w:rPr>
        <w:t>18</w:t>
      </w:r>
      <w:r w:rsidRPr="0026727C" w:rsidR="00A723B4">
        <w:rPr>
          <w:rFonts w:ascii="Arial" w:hAnsi="Arial" w:cs="Arial"/>
        </w:rPr>
        <w:t xml:space="preserve">. Svjedok Dominik Kraljević, policijski službenik IV. policijske postaje Zagreb je iskazao da se sjeća da je </w:t>
      </w:r>
      <w:r w:rsidRPr="0026727C" w:rsidR="00A5782E">
        <w:rPr>
          <w:rFonts w:ascii="Arial" w:hAnsi="Arial" w:cs="Arial"/>
        </w:rPr>
        <w:t xml:space="preserve">radio na osiguranju utakmice i </w:t>
      </w:r>
      <w:r w:rsidRPr="0026727C" w:rsidR="00A723B4">
        <w:rPr>
          <w:rFonts w:ascii="Arial" w:hAnsi="Arial" w:cs="Arial"/>
        </w:rPr>
        <w:t>nakon završetka utakmice</w:t>
      </w:r>
      <w:r w:rsidRPr="0026727C" w:rsidR="00A5782E">
        <w:rPr>
          <w:rFonts w:ascii="Arial" w:hAnsi="Arial" w:cs="Arial"/>
        </w:rPr>
        <w:t>,</w:t>
      </w:r>
      <w:r w:rsidRPr="0026727C" w:rsidR="00A723B4">
        <w:rPr>
          <w:rFonts w:ascii="Arial" w:hAnsi="Arial" w:cs="Arial"/>
        </w:rPr>
        <w:t xml:space="preserve"> negdje oko </w:t>
      </w:r>
      <w:r w:rsidRPr="0026727C" w:rsidR="00A5782E">
        <w:rPr>
          <w:rFonts w:ascii="Arial" w:hAnsi="Arial" w:cs="Arial"/>
        </w:rPr>
        <w:t>01:00</w:t>
      </w:r>
      <w:r w:rsidRPr="0026727C" w:rsidR="00A723B4">
        <w:rPr>
          <w:rFonts w:ascii="Arial" w:hAnsi="Arial" w:cs="Arial"/>
        </w:rPr>
        <w:t xml:space="preserve"> sat ujutro, vidio da se u ugostiteljskom objektu </w:t>
      </w:r>
      <w:proofErr w:type="spellStart"/>
      <w:r w:rsidRPr="0026727C" w:rsidR="00A723B4">
        <w:rPr>
          <w:rFonts w:ascii="Arial" w:hAnsi="Arial" w:cs="Arial"/>
        </w:rPr>
        <w:t>Daba</w:t>
      </w:r>
      <w:proofErr w:type="spellEnd"/>
      <w:r w:rsidRPr="0026727C" w:rsidR="00A723B4">
        <w:rPr>
          <w:rFonts w:ascii="Arial" w:hAnsi="Arial" w:cs="Arial"/>
        </w:rPr>
        <w:t xml:space="preserve"> na terasi </w:t>
      </w:r>
      <w:r w:rsidRPr="0026727C" w:rsidR="00A5782E">
        <w:rPr>
          <w:rFonts w:ascii="Arial" w:hAnsi="Arial" w:cs="Arial"/>
        </w:rPr>
        <w:t xml:space="preserve">nalazi </w:t>
      </w:r>
      <w:r w:rsidRPr="0026727C" w:rsidR="00A723B4">
        <w:rPr>
          <w:rFonts w:ascii="Arial" w:hAnsi="Arial" w:cs="Arial"/>
        </w:rPr>
        <w:t>oko 200 do 300 ljudi</w:t>
      </w:r>
      <w:r w:rsidRPr="0026727C" w:rsidR="00A5782E">
        <w:rPr>
          <w:rFonts w:ascii="Arial" w:hAnsi="Arial" w:cs="Arial"/>
        </w:rPr>
        <w:t xml:space="preserve"> te </w:t>
      </w:r>
      <w:r w:rsidRPr="0026727C" w:rsidR="00A723B4">
        <w:rPr>
          <w:rFonts w:ascii="Arial" w:hAnsi="Arial" w:cs="Arial"/>
        </w:rPr>
        <w:t xml:space="preserve">da se na tom vanjskom dijelu nalaze postavljeni pultovi odnosno </w:t>
      </w:r>
      <w:proofErr w:type="spellStart"/>
      <w:r w:rsidRPr="0026727C" w:rsidR="00A723B4">
        <w:rPr>
          <w:rFonts w:ascii="Arial" w:hAnsi="Arial" w:cs="Arial"/>
        </w:rPr>
        <w:t>točionik</w:t>
      </w:r>
      <w:proofErr w:type="spellEnd"/>
      <w:r w:rsidRPr="0026727C" w:rsidR="00A723B4">
        <w:rPr>
          <w:rFonts w:ascii="Arial" w:hAnsi="Arial" w:cs="Arial"/>
        </w:rPr>
        <w:t xml:space="preserve"> s kojih se točilo piće</w:t>
      </w:r>
      <w:r w:rsidRPr="0026727C" w:rsidR="00A5782E">
        <w:rPr>
          <w:rFonts w:ascii="Arial" w:hAnsi="Arial" w:cs="Arial"/>
        </w:rPr>
        <w:t xml:space="preserve">, </w:t>
      </w:r>
      <w:r w:rsidRPr="0026727C" w:rsidR="00A723B4">
        <w:rPr>
          <w:rFonts w:ascii="Arial" w:hAnsi="Arial" w:cs="Arial"/>
        </w:rPr>
        <w:t xml:space="preserve">da su konobari </w:t>
      </w:r>
      <w:proofErr w:type="spellStart"/>
      <w:r w:rsidRPr="0026727C" w:rsidR="00A723B4">
        <w:rPr>
          <w:rFonts w:ascii="Arial" w:hAnsi="Arial" w:cs="Arial"/>
        </w:rPr>
        <w:t>caffe</w:t>
      </w:r>
      <w:proofErr w:type="spellEnd"/>
      <w:r w:rsidRPr="0026727C" w:rsidR="00A723B4">
        <w:rPr>
          <w:rFonts w:ascii="Arial" w:hAnsi="Arial" w:cs="Arial"/>
        </w:rPr>
        <w:t xml:space="preserve"> bara </w:t>
      </w:r>
      <w:proofErr w:type="spellStart"/>
      <w:r w:rsidRPr="0026727C" w:rsidR="00A723B4">
        <w:rPr>
          <w:rFonts w:ascii="Arial" w:hAnsi="Arial" w:cs="Arial"/>
        </w:rPr>
        <w:t>Daba</w:t>
      </w:r>
      <w:proofErr w:type="spellEnd"/>
      <w:r w:rsidRPr="0026727C" w:rsidR="00A723B4">
        <w:rPr>
          <w:rFonts w:ascii="Arial" w:hAnsi="Arial" w:cs="Arial"/>
        </w:rPr>
        <w:t xml:space="preserve"> točili pivo u plastične čaše, tako da je došao do zaključka da je navedeni </w:t>
      </w:r>
      <w:proofErr w:type="spellStart"/>
      <w:r w:rsidRPr="0026727C" w:rsidR="00A723B4">
        <w:rPr>
          <w:rFonts w:ascii="Arial" w:hAnsi="Arial" w:cs="Arial"/>
        </w:rPr>
        <w:t>caffe</w:t>
      </w:r>
      <w:proofErr w:type="spellEnd"/>
      <w:r w:rsidRPr="0026727C" w:rsidR="00A723B4">
        <w:rPr>
          <w:rFonts w:ascii="Arial" w:hAnsi="Arial" w:cs="Arial"/>
        </w:rPr>
        <w:t xml:space="preserve"> bar radio nakon propisanog radnog vremena. </w:t>
      </w:r>
      <w:r w:rsidRPr="0026727C" w:rsidR="00A5782E">
        <w:rPr>
          <w:rFonts w:ascii="Arial" w:hAnsi="Arial" w:cs="Arial"/>
        </w:rPr>
        <w:t xml:space="preserve">Također je naveo da se </w:t>
      </w:r>
      <w:r w:rsidRPr="0026727C" w:rsidR="00A723B4">
        <w:rPr>
          <w:rFonts w:ascii="Arial" w:hAnsi="Arial" w:cs="Arial"/>
        </w:rPr>
        <w:t xml:space="preserve">nalazio u službenom vozilu, </w:t>
      </w:r>
      <w:r w:rsidRPr="0026727C" w:rsidR="00A5782E">
        <w:rPr>
          <w:rFonts w:ascii="Arial" w:hAnsi="Arial" w:cs="Arial"/>
        </w:rPr>
        <w:t xml:space="preserve">preko puta terase </w:t>
      </w:r>
      <w:r w:rsidRPr="0026727C" w:rsidR="00A723B4">
        <w:rPr>
          <w:rFonts w:ascii="Arial" w:hAnsi="Arial" w:cs="Arial"/>
        </w:rPr>
        <w:t>udaljen cca 15-20 m</w:t>
      </w:r>
      <w:r w:rsidRPr="0026727C" w:rsidR="00A5782E">
        <w:rPr>
          <w:rFonts w:ascii="Arial" w:hAnsi="Arial" w:cs="Arial"/>
        </w:rPr>
        <w:t xml:space="preserve"> </w:t>
      </w:r>
      <w:r w:rsidRPr="0026727C" w:rsidR="00A723B4">
        <w:rPr>
          <w:rFonts w:ascii="Arial" w:hAnsi="Arial" w:cs="Arial"/>
        </w:rPr>
        <w:t>tako da je imao pogled na samu terasu i vidio što se dešava</w:t>
      </w:r>
      <w:r w:rsidRPr="0026727C" w:rsidR="00A5782E">
        <w:rPr>
          <w:rFonts w:ascii="Arial" w:hAnsi="Arial" w:cs="Arial"/>
        </w:rPr>
        <w:t>.</w:t>
      </w:r>
    </w:p>
    <w:p w:rsidRPr="0026727C" w:rsidR="00E42CC9" w:rsidP="00E42CC9" w:rsidRDefault="002F1B30" w14:paraId="12639971" w14:textId="4F648D21">
      <w:pPr>
        <w:ind w:firstLine="708"/>
        <w:rPr>
          <w:rFonts w:ascii="Arial" w:hAnsi="Arial" w:cs="Arial"/>
        </w:rPr>
      </w:pPr>
      <w:r w:rsidRPr="0026727C">
        <w:rPr>
          <w:rFonts w:ascii="Arial" w:hAnsi="Arial" w:cs="Arial"/>
        </w:rPr>
        <w:t>19</w:t>
      </w:r>
      <w:r w:rsidRPr="0026727C" w:rsidR="00A5782E">
        <w:rPr>
          <w:rFonts w:ascii="Arial" w:hAnsi="Arial" w:cs="Arial"/>
        </w:rPr>
        <w:t>. Sud je prihvatio iskaz policijskog službenika Dominika Kraljevića obzirom se isti događaja predmetne zgode dobro sjećao, iskaz je dao uvjerljivo, jasno i u logičnom slijedu, a i njegov iskaz je u suglasju sa materijalnim dokazima u postupku. Također, predmetne zgode isti je obavljao službenu radnju</w:t>
      </w:r>
      <w:r w:rsidRPr="0026727C" w:rsidR="00E42CC9">
        <w:rPr>
          <w:rFonts w:ascii="Arial" w:hAnsi="Arial" w:cs="Arial"/>
        </w:rPr>
        <w:t xml:space="preserve">, sa okrivljenikom od ranije nije u ni u kakvom odnosu, </w:t>
      </w:r>
      <w:r w:rsidRPr="0026727C" w:rsidR="00A5782E">
        <w:rPr>
          <w:rFonts w:ascii="Arial" w:hAnsi="Arial" w:cs="Arial"/>
        </w:rPr>
        <w:t xml:space="preserve"> te je neposrednim opažanjem utvrdio predmetni prekršaj tako da sud nije imao razloga njegov iskaz ne prihvatiti i smatra ga valjanim i zakonitim dokazom. </w:t>
      </w:r>
      <w:r w:rsidRPr="0026727C" w:rsidR="00E42CC9">
        <w:rPr>
          <w:rFonts w:ascii="Arial" w:hAnsi="Arial" w:cs="Arial"/>
        </w:rPr>
        <w:t xml:space="preserve">Osim toga, svjedok  je kod svojeg iskaza čvrsto ustrajao i prilikom suočenja sa II-okrivljenikom, gledajući okrivljenika cijelo vrijeme u oči, pokazujući na taj način postojanost u svojim tvrdnjama kojima je teretio II-okrivljenika  te je u međusobnom obraćanju izričito iskazao da je vidio konobare kako toče piće, da je u službenom vozilu bio s kolegama i da su postojala 3 šanka na terasi, a što njegov iskaz pored naprijed navedenog, osnažuje i čini dodatno uvjerljivim. </w:t>
      </w:r>
    </w:p>
    <w:p w:rsidRPr="0026727C" w:rsidR="001B0551" w:rsidP="001B0551" w:rsidRDefault="002F1B30" w14:paraId="04C95EEA" w14:textId="6EA297CC">
      <w:pPr>
        <w:pStyle w:val="Bezproreda"/>
        <w:ind w:firstLine="708"/>
        <w:rPr>
          <w:rFonts w:ascii="Arial" w:hAnsi="Arial" w:cs="Arial"/>
        </w:rPr>
      </w:pPr>
      <w:r w:rsidRPr="0026727C">
        <w:rPr>
          <w:rFonts w:ascii="Arial" w:hAnsi="Arial" w:cs="Arial"/>
        </w:rPr>
        <w:t>20</w:t>
      </w:r>
      <w:r w:rsidRPr="0026727C" w:rsidR="001B0551">
        <w:rPr>
          <w:rFonts w:ascii="Arial" w:hAnsi="Arial" w:cs="Arial"/>
        </w:rPr>
        <w:t xml:space="preserve">. Svjedok Maro Pavić je u svom iskazu u bitnome potvrdio obranu okrivljenika navodeći da  je predmetne zgode bila gužva u kafiću odnosno na terasi i da su točno u ponoć zatvorili lokal, nakon zatvaranja nalazio se u lokalu, nije izlazio na terasu, vrata su bila zaključana, naveo je da se nakon ponoći na terasi nisu nalazili točionici pića jer ih unesu u kafić odmah po zatvaranju, odnosno u 24 sata, a inače dok je </w:t>
      </w:r>
      <w:proofErr w:type="spellStart"/>
      <w:r w:rsidRPr="0026727C" w:rsidR="001B0551">
        <w:rPr>
          <w:rFonts w:ascii="Arial" w:hAnsi="Arial" w:cs="Arial"/>
        </w:rPr>
        <w:t>caffe</w:t>
      </w:r>
      <w:proofErr w:type="spellEnd"/>
      <w:r w:rsidRPr="0026727C" w:rsidR="001B0551">
        <w:rPr>
          <w:rFonts w:ascii="Arial" w:hAnsi="Arial" w:cs="Arial"/>
        </w:rPr>
        <w:t xml:space="preserve"> bar otvoren uz ulazna vrata kafića, uz stepenice, se nalazi jedan </w:t>
      </w:r>
      <w:proofErr w:type="spellStart"/>
      <w:r w:rsidRPr="0026727C" w:rsidR="001B0551">
        <w:rPr>
          <w:rFonts w:ascii="Arial" w:hAnsi="Arial" w:cs="Arial"/>
        </w:rPr>
        <w:t>točionik</w:t>
      </w:r>
      <w:proofErr w:type="spellEnd"/>
      <w:r w:rsidRPr="0026727C" w:rsidR="001B0551">
        <w:rPr>
          <w:rFonts w:ascii="Arial" w:hAnsi="Arial" w:cs="Arial"/>
        </w:rPr>
        <w:t xml:space="preserve"> pića, i to je u pravilu samo kada se odigrava nogometna utakmice, odnosno kada očekuju veći broj gostiju. </w:t>
      </w:r>
    </w:p>
    <w:p w:rsidRPr="0026727C" w:rsidR="00A747AA" w:rsidP="00617F25" w:rsidRDefault="002F1B30" w14:paraId="39046870" w14:textId="39BDF9CD">
      <w:pPr>
        <w:ind w:firstLine="708"/>
        <w:rPr>
          <w:rFonts w:ascii="Arial" w:hAnsi="Arial" w:cs="Arial"/>
        </w:rPr>
      </w:pPr>
      <w:r w:rsidRPr="0026727C">
        <w:rPr>
          <w:rFonts w:ascii="Arial" w:hAnsi="Arial" w:cs="Arial"/>
        </w:rPr>
        <w:t>21</w:t>
      </w:r>
      <w:r w:rsidRPr="0026727C" w:rsidR="00F20692">
        <w:rPr>
          <w:rFonts w:ascii="Arial" w:hAnsi="Arial" w:cs="Arial"/>
        </w:rPr>
        <w:t>.</w:t>
      </w:r>
      <w:r w:rsidRPr="0026727C" w:rsidR="001B0551">
        <w:rPr>
          <w:rFonts w:ascii="Arial" w:hAnsi="Arial" w:cs="Arial"/>
        </w:rPr>
        <w:t xml:space="preserve"> </w:t>
      </w:r>
      <w:r w:rsidRPr="0026727C" w:rsidR="00F20692">
        <w:rPr>
          <w:rFonts w:ascii="Arial" w:hAnsi="Arial" w:cs="Arial"/>
        </w:rPr>
        <w:t xml:space="preserve">Primjenjujući načelo slobodne sudačke ocjene dokaza, sud nije poklonio vjeru ispitanom svjedoku u odnosu na činjenice koje su bitne za utvrđivanje činjeničnog stanja. Naime, premda je prije davanja iskaza upozoren na posljedice lažnog svjedočenja, po mišljenju suda svjedok nije u potpunosti dao vjerodostojan iskaz, već je dao subjektivan iskaz u cilju pokušaja </w:t>
      </w:r>
      <w:proofErr w:type="spellStart"/>
      <w:r w:rsidRPr="0026727C" w:rsidR="00F20692">
        <w:rPr>
          <w:rFonts w:ascii="Arial" w:hAnsi="Arial" w:cs="Arial"/>
        </w:rPr>
        <w:t>ekskulpiranja</w:t>
      </w:r>
      <w:proofErr w:type="spellEnd"/>
      <w:r w:rsidRPr="0026727C" w:rsidR="00CD1E33">
        <w:rPr>
          <w:rFonts w:ascii="Arial" w:hAnsi="Arial" w:cs="Arial"/>
        </w:rPr>
        <w:t xml:space="preserve"> </w:t>
      </w:r>
      <w:r w:rsidRPr="0026727C" w:rsidR="00F20692">
        <w:rPr>
          <w:rFonts w:ascii="Arial" w:hAnsi="Arial" w:cs="Arial"/>
        </w:rPr>
        <w:t xml:space="preserve">ili barem umanjenja odgovornosti svog </w:t>
      </w:r>
      <w:r w:rsidRPr="0026727C" w:rsidR="00617F25">
        <w:rPr>
          <w:rFonts w:ascii="Arial" w:hAnsi="Arial" w:cs="Arial"/>
        </w:rPr>
        <w:t xml:space="preserve">oca i </w:t>
      </w:r>
      <w:r w:rsidRPr="0026727C" w:rsidR="00F20692">
        <w:rPr>
          <w:rFonts w:ascii="Arial" w:hAnsi="Arial" w:cs="Arial"/>
        </w:rPr>
        <w:t>tadašnjeg poslodavca</w:t>
      </w:r>
      <w:r w:rsidRPr="0026727C" w:rsidR="00A747AA">
        <w:rPr>
          <w:rFonts w:ascii="Arial" w:hAnsi="Arial" w:cs="Arial"/>
        </w:rPr>
        <w:t xml:space="preserve"> Branka Pavića. </w:t>
      </w:r>
      <w:r w:rsidRPr="0026727C" w:rsidR="00CD1E33">
        <w:rPr>
          <w:rFonts w:ascii="Arial" w:hAnsi="Arial" w:cs="Arial"/>
        </w:rPr>
        <w:t xml:space="preserve"> Svjedok, iako je potvrdio obranu okrivljenika da je lokal bio zatvoren i da nakon 24:00 sata nisu pružali ugostiteljske usluge ipak je različito svjedočio od II-okrivljenika da su vrata lokala bila zaključana (II-okrivljenik je </w:t>
      </w:r>
      <w:r w:rsidRPr="0026727C" w:rsidR="00617F25">
        <w:rPr>
          <w:rFonts w:ascii="Arial" w:hAnsi="Arial" w:cs="Arial"/>
        </w:rPr>
        <w:t>naveo</w:t>
      </w:r>
      <w:r w:rsidRPr="0026727C" w:rsidR="00CD1E33">
        <w:rPr>
          <w:rFonts w:ascii="Arial" w:hAnsi="Arial" w:cs="Arial"/>
        </w:rPr>
        <w:t xml:space="preserve"> da su vrata bila otključana), a također iskaz svjedoka </w:t>
      </w:r>
      <w:r w:rsidRPr="0026727C" w:rsidR="00CD1E33">
        <w:rPr>
          <w:rFonts w:ascii="Arial" w:hAnsi="Arial" w:cs="Arial"/>
        </w:rPr>
        <w:lastRenderedPageBreak/>
        <w:t xml:space="preserve">Pavića se ne poklapa sa izjavom II. okrivljenika u dijelu da se nakon ponoći na terasi nisu nalazili točionici pića jer ih unesu u kafić odmah po zatvaranju, odnosno u 24:00 sata, dok je II-okrivljenik u primjedbi na iskaz svjedoka Kraljevića izjavio da se </w:t>
      </w:r>
      <w:proofErr w:type="spellStart"/>
      <w:r w:rsidRPr="0026727C" w:rsidR="00CD1E33">
        <w:rPr>
          <w:rFonts w:ascii="Arial" w:hAnsi="Arial" w:cs="Arial"/>
        </w:rPr>
        <w:t>točionik</w:t>
      </w:r>
      <w:proofErr w:type="spellEnd"/>
      <w:r w:rsidRPr="0026727C" w:rsidR="00CD1E33">
        <w:rPr>
          <w:rFonts w:ascii="Arial" w:hAnsi="Arial" w:cs="Arial"/>
        </w:rPr>
        <w:t xml:space="preserve">  nalazi iza tende, tako da ga nije mogao vidjeti). </w:t>
      </w:r>
    </w:p>
    <w:p w:rsidRPr="0026727C" w:rsidR="00E42CC9" w:rsidP="00D51021" w:rsidRDefault="002F1B30" w14:paraId="4E397E01" w14:textId="14E47DB8">
      <w:pPr>
        <w:ind w:firstLine="708"/>
        <w:rPr>
          <w:rFonts w:ascii="Arial" w:hAnsi="Arial" w:cs="Arial"/>
        </w:rPr>
      </w:pPr>
      <w:r w:rsidRPr="0026727C">
        <w:rPr>
          <w:rFonts w:ascii="Arial" w:hAnsi="Arial" w:cs="Arial"/>
        </w:rPr>
        <w:t>22</w:t>
      </w:r>
      <w:r w:rsidRPr="0026727C" w:rsidR="000061C0">
        <w:rPr>
          <w:rFonts w:ascii="Arial" w:hAnsi="Arial" w:cs="Arial"/>
        </w:rPr>
        <w:t xml:space="preserve">. Sud nije prihvatio obranu </w:t>
      </w:r>
      <w:r w:rsidRPr="0026727C" w:rsidR="00617F25">
        <w:rPr>
          <w:rFonts w:ascii="Arial" w:hAnsi="Arial" w:cs="Arial"/>
        </w:rPr>
        <w:t>II-</w:t>
      </w:r>
      <w:r w:rsidRPr="0026727C" w:rsidR="000061C0">
        <w:rPr>
          <w:rFonts w:ascii="Arial" w:hAnsi="Arial" w:cs="Arial"/>
        </w:rPr>
        <w:t>okrivljenika</w:t>
      </w:r>
      <w:r w:rsidRPr="0026727C" w:rsidR="00617F25">
        <w:rPr>
          <w:rFonts w:ascii="Arial" w:hAnsi="Arial" w:cs="Arial"/>
        </w:rPr>
        <w:t xml:space="preserve"> koju je dao za sebe i I-</w:t>
      </w:r>
      <w:proofErr w:type="spellStart"/>
      <w:r w:rsidRPr="0026727C" w:rsidR="00617F25">
        <w:rPr>
          <w:rFonts w:ascii="Arial" w:hAnsi="Arial" w:cs="Arial"/>
        </w:rPr>
        <w:t>okr</w:t>
      </w:r>
      <w:proofErr w:type="spellEnd"/>
      <w:r w:rsidRPr="0026727C" w:rsidR="00617F25">
        <w:rPr>
          <w:rFonts w:ascii="Arial" w:hAnsi="Arial" w:cs="Arial"/>
        </w:rPr>
        <w:t>. pravnu osobu</w:t>
      </w:r>
      <w:r w:rsidRPr="0026727C" w:rsidR="000061C0">
        <w:rPr>
          <w:rFonts w:ascii="Arial" w:hAnsi="Arial" w:cs="Arial"/>
        </w:rPr>
        <w:t xml:space="preserve"> u kojoj poriče počinjenje prekršaja jer je na temelju ovako provedenog postupka stekao uvjerenje da je neuvjerljiva i usmjerena na izbjegavanje prekršajne odgovornosti. Ovo stoga što je njegova obrana u potpunosti osporena iskazom ispitanog svjedoka </w:t>
      </w:r>
      <w:r w:rsidRPr="0026727C" w:rsidR="00D51021">
        <w:rPr>
          <w:rFonts w:ascii="Arial" w:hAnsi="Arial" w:cs="Arial"/>
        </w:rPr>
        <w:t xml:space="preserve">djelatnika policije </w:t>
      </w:r>
      <w:r w:rsidRPr="0026727C" w:rsidR="000061C0">
        <w:rPr>
          <w:rFonts w:ascii="Arial" w:hAnsi="Arial" w:cs="Arial"/>
        </w:rPr>
        <w:t xml:space="preserve">Dominika Kraljevića, a iskaz mu je u cijelosti u suglasju sa drugim dokazima u spisi  koje je sud prihvatio kao zakonite te ne postoji niti jedan razlog zbog kojeg bi istinitost istog svjedoka bila dovedena u sumnju. Neuvjerljivost obrane </w:t>
      </w:r>
      <w:r w:rsidRPr="0026727C" w:rsidR="00D51021">
        <w:rPr>
          <w:rFonts w:ascii="Arial" w:hAnsi="Arial" w:cs="Arial"/>
        </w:rPr>
        <w:t>II-</w:t>
      </w:r>
      <w:r w:rsidRPr="0026727C" w:rsidR="000061C0">
        <w:rPr>
          <w:rFonts w:ascii="Arial" w:hAnsi="Arial" w:cs="Arial"/>
        </w:rPr>
        <w:t xml:space="preserve">okrivljenika posebno se ogleda u činjenici da </w:t>
      </w:r>
      <w:r w:rsidRPr="0026727C" w:rsidR="00D51021">
        <w:rPr>
          <w:rFonts w:ascii="Arial" w:hAnsi="Arial" w:cs="Arial"/>
        </w:rPr>
        <w:t xml:space="preserve">bi </w:t>
      </w:r>
      <w:r w:rsidRPr="0026727C" w:rsidR="000061C0">
        <w:rPr>
          <w:rFonts w:ascii="Arial" w:hAnsi="Arial" w:cs="Arial"/>
        </w:rPr>
        <w:t xml:space="preserve">velika grupa navijača nakon nogometne utakmice došla u njegov ugostiteljski objekt na terasu oko 23:30 sati i da </w:t>
      </w:r>
      <w:r w:rsidRPr="0026727C" w:rsidR="00D51021">
        <w:rPr>
          <w:rFonts w:ascii="Arial" w:hAnsi="Arial" w:cs="Arial"/>
        </w:rPr>
        <w:t>bi u</w:t>
      </w:r>
      <w:r w:rsidRPr="0026727C" w:rsidR="000061C0">
        <w:rPr>
          <w:rFonts w:ascii="Arial" w:hAnsi="Arial" w:cs="Arial"/>
        </w:rPr>
        <w:t xml:space="preserve"> 24:00 sata</w:t>
      </w:r>
      <w:r w:rsidRPr="0026727C" w:rsidR="00D51021">
        <w:rPr>
          <w:rFonts w:ascii="Arial" w:hAnsi="Arial" w:cs="Arial"/>
        </w:rPr>
        <w:t xml:space="preserve"> zatvorio objekt, dakle neživotno je da su u roku od samo pola sata, uspjeli goste uslužiti pićima, zatvoriti lokal te unijeti </w:t>
      </w:r>
      <w:proofErr w:type="spellStart"/>
      <w:r w:rsidRPr="0026727C" w:rsidR="00D51021">
        <w:rPr>
          <w:rFonts w:ascii="Arial" w:hAnsi="Arial" w:cs="Arial"/>
        </w:rPr>
        <w:t>točionik</w:t>
      </w:r>
      <w:proofErr w:type="spellEnd"/>
      <w:r w:rsidRPr="0026727C" w:rsidR="00D51021">
        <w:rPr>
          <w:rFonts w:ascii="Arial" w:hAnsi="Arial" w:cs="Arial"/>
        </w:rPr>
        <w:t xml:space="preserve"> pića kako je tvrdio svjedok Pavić. </w:t>
      </w:r>
      <w:r w:rsidRPr="0026727C" w:rsidR="000061C0">
        <w:rPr>
          <w:rFonts w:ascii="Arial" w:hAnsi="Arial" w:cs="Arial"/>
        </w:rPr>
        <w:t xml:space="preserve">Sud nije prihvatio prijedlog II-okrivljenika da se svjedok Dominik </w:t>
      </w:r>
      <w:proofErr w:type="spellStart"/>
      <w:r w:rsidRPr="0026727C" w:rsidR="000061C0">
        <w:rPr>
          <w:rFonts w:ascii="Arial" w:hAnsi="Arial" w:cs="Arial"/>
        </w:rPr>
        <w:t>Karaljević</w:t>
      </w:r>
      <w:proofErr w:type="spellEnd"/>
      <w:r w:rsidRPr="0026727C" w:rsidR="000061C0">
        <w:rPr>
          <w:rFonts w:ascii="Arial" w:hAnsi="Arial" w:cs="Arial"/>
        </w:rPr>
        <w:t xml:space="preserve"> podvrgne poligrafu, posebno jer poligrafsko testiranje nije formalni dokaz na kojem sud može temeljiti presudu, a s obzirom  je II-okrivljenik imao primjedbe na iskaz svjedoka i zbog kontradiktornih izjava sud je proveo dokaz suočenja </w:t>
      </w:r>
      <w:r w:rsidRPr="0026727C" w:rsidR="00D51021">
        <w:rPr>
          <w:rFonts w:ascii="Arial" w:hAnsi="Arial" w:cs="Arial"/>
        </w:rPr>
        <w:t>II-</w:t>
      </w:r>
      <w:r w:rsidRPr="0026727C" w:rsidR="000061C0">
        <w:rPr>
          <w:rFonts w:ascii="Arial" w:hAnsi="Arial" w:cs="Arial"/>
        </w:rPr>
        <w:t>okrivljenika i svjedoka</w:t>
      </w:r>
      <w:r w:rsidRPr="0026727C" w:rsidR="00D51021">
        <w:rPr>
          <w:rFonts w:ascii="Arial" w:hAnsi="Arial" w:cs="Arial"/>
        </w:rPr>
        <w:t xml:space="preserve"> Kraljevića</w:t>
      </w:r>
      <w:r w:rsidRPr="0026727C" w:rsidR="000061C0">
        <w:rPr>
          <w:rFonts w:ascii="Arial" w:hAnsi="Arial" w:cs="Arial"/>
        </w:rPr>
        <w:t>,  a kako bi se dodatno utvrdila vjerodostojnost iskaza svjedoka</w:t>
      </w:r>
      <w:r w:rsidRPr="0026727C" w:rsidR="00B54F01">
        <w:rPr>
          <w:rFonts w:ascii="Arial" w:hAnsi="Arial" w:cs="Arial"/>
        </w:rPr>
        <w:t>, sve kako je gore opisano.</w:t>
      </w:r>
    </w:p>
    <w:p w:rsidRPr="0026727C" w:rsidR="00A5782E" w:rsidP="00D51021" w:rsidRDefault="00715883" w14:paraId="591EAFFC" w14:textId="1008D221">
      <w:pPr>
        <w:ind w:firstLine="708"/>
        <w:rPr>
          <w:rFonts w:ascii="Arial" w:hAnsi="Arial" w:cs="Arial"/>
        </w:rPr>
      </w:pPr>
      <w:r w:rsidRPr="0026727C">
        <w:rPr>
          <w:rFonts w:ascii="Arial" w:hAnsi="Arial" w:cs="Arial"/>
        </w:rPr>
        <w:t>2</w:t>
      </w:r>
      <w:r w:rsidRPr="0026727C" w:rsidR="002F1B30">
        <w:rPr>
          <w:rFonts w:ascii="Arial" w:hAnsi="Arial" w:cs="Arial"/>
        </w:rPr>
        <w:t>3</w:t>
      </w:r>
      <w:r w:rsidRPr="0026727C">
        <w:rPr>
          <w:rFonts w:ascii="Arial" w:hAnsi="Arial" w:cs="Arial"/>
        </w:rPr>
        <w:t>. Sud smatra, okrivljenici  su počinili prekršaj na način kako je to opisano u izreci presude.</w:t>
      </w:r>
    </w:p>
    <w:p w:rsidRPr="0026727C" w:rsidR="00A723B4" w:rsidP="00341CB5" w:rsidRDefault="00D51021" w14:paraId="5B0C59F7" w14:textId="3354520D">
      <w:pPr>
        <w:ind w:firstLine="708"/>
        <w:rPr>
          <w:rFonts w:ascii="Arial" w:hAnsi="Arial" w:cs="Arial"/>
        </w:rPr>
      </w:pPr>
      <w:r w:rsidRPr="0026727C">
        <w:rPr>
          <w:rFonts w:ascii="Arial" w:hAnsi="Arial" w:cs="Arial"/>
        </w:rPr>
        <w:t>2</w:t>
      </w:r>
      <w:r w:rsidRPr="0026727C" w:rsidR="002F1B30">
        <w:rPr>
          <w:rFonts w:ascii="Arial" w:hAnsi="Arial" w:cs="Arial"/>
        </w:rPr>
        <w:t>4</w:t>
      </w:r>
      <w:r w:rsidRPr="0026727C">
        <w:rPr>
          <w:rFonts w:ascii="Arial" w:hAnsi="Arial" w:cs="Arial"/>
        </w:rPr>
        <w:t xml:space="preserve">. Pri tome, sud je ne dirajući u identitet optužbe prilagodio činjenični opis djela prekršaja dokaznim postupkom utvrđenom činjeničnom stanju, </w:t>
      </w:r>
      <w:r w:rsidR="000D7036">
        <w:rPr>
          <w:rFonts w:ascii="Arial" w:hAnsi="Arial" w:cs="Arial"/>
        </w:rPr>
        <w:t xml:space="preserve">i </w:t>
      </w:r>
      <w:r w:rsidRPr="0026727C">
        <w:rPr>
          <w:rFonts w:ascii="Arial" w:hAnsi="Arial" w:cs="Arial"/>
        </w:rPr>
        <w:t xml:space="preserve">u izreci presude je naveo da </w:t>
      </w:r>
      <w:proofErr w:type="spellStart"/>
      <w:r w:rsidRPr="0026727C">
        <w:rPr>
          <w:rFonts w:ascii="Arial" w:hAnsi="Arial" w:cs="Arial"/>
        </w:rPr>
        <w:t>caffe</w:t>
      </w:r>
      <w:proofErr w:type="spellEnd"/>
      <w:r w:rsidRPr="0026727C">
        <w:rPr>
          <w:rFonts w:ascii="Arial" w:hAnsi="Arial" w:cs="Arial"/>
        </w:rPr>
        <w:t xml:space="preserve"> bar naziva "</w:t>
      </w:r>
      <w:proofErr w:type="spellStart"/>
      <w:r w:rsidRPr="0026727C">
        <w:rPr>
          <w:rFonts w:ascii="Arial" w:hAnsi="Arial" w:cs="Arial"/>
        </w:rPr>
        <w:t>Daba</w:t>
      </w:r>
      <w:proofErr w:type="spellEnd"/>
      <w:r w:rsidRPr="0026727C">
        <w:rPr>
          <w:rFonts w:ascii="Arial" w:hAnsi="Arial" w:cs="Arial"/>
        </w:rPr>
        <w:t xml:space="preserve">" posluje u sastavu I-okrivljene pravne osobe Maro </w:t>
      </w:r>
      <w:proofErr w:type="spellStart"/>
      <w:r w:rsidRPr="0026727C">
        <w:rPr>
          <w:rFonts w:ascii="Arial" w:hAnsi="Arial" w:cs="Arial"/>
        </w:rPr>
        <w:t>Daba</w:t>
      </w:r>
      <w:proofErr w:type="spellEnd"/>
      <w:r w:rsidRPr="0026727C">
        <w:rPr>
          <w:rFonts w:ascii="Arial" w:hAnsi="Arial" w:cs="Arial"/>
        </w:rPr>
        <w:t xml:space="preserve"> </w:t>
      </w:r>
      <w:proofErr w:type="spellStart"/>
      <w:r w:rsidRPr="0026727C">
        <w:rPr>
          <w:rFonts w:ascii="Arial" w:hAnsi="Arial" w:cs="Arial"/>
        </w:rPr>
        <w:t>j.d.o.o</w:t>
      </w:r>
      <w:proofErr w:type="spellEnd"/>
      <w:r w:rsidRPr="0026727C">
        <w:rPr>
          <w:rFonts w:ascii="Arial" w:hAnsi="Arial" w:cs="Arial"/>
        </w:rPr>
        <w:t>., a na šta je ovlašten jer je u okviru iste radnje i događaja prilagodio i precizirao činjenični opis i time nije izmijenjen objektivni identitet optužbe.</w:t>
      </w:r>
      <w:r w:rsidRPr="0026727C" w:rsidR="00A723B4">
        <w:rPr>
          <w:rFonts w:ascii="Arial" w:hAnsi="Arial" w:cs="Arial"/>
        </w:rPr>
        <w:t xml:space="preserve"> </w:t>
      </w:r>
    </w:p>
    <w:p w:rsidRPr="0026727C" w:rsidR="00EA27E5" w:rsidP="00EA27E5" w:rsidRDefault="00EA27E5" w14:paraId="68931E6F" w14:textId="1CB7CB45">
      <w:pPr>
        <w:ind w:firstLine="708"/>
        <w:rPr>
          <w:rFonts w:ascii="Arial" w:hAnsi="Arial" w:cs="Arial"/>
          <w:bCs/>
        </w:rPr>
      </w:pPr>
      <w:r w:rsidRPr="0026727C">
        <w:rPr>
          <w:rFonts w:ascii="Arial" w:hAnsi="Arial" w:cs="Arial"/>
        </w:rPr>
        <w:t>2</w:t>
      </w:r>
      <w:r w:rsidRPr="0026727C" w:rsidR="002F1B30">
        <w:rPr>
          <w:rFonts w:ascii="Arial" w:hAnsi="Arial" w:cs="Arial"/>
        </w:rPr>
        <w:t>5</w:t>
      </w:r>
      <w:r w:rsidRPr="0026727C">
        <w:rPr>
          <w:rFonts w:ascii="Arial" w:hAnsi="Arial" w:cs="Arial"/>
        </w:rPr>
        <w:t xml:space="preserve">. Za prekršaj kažnjiv po čl. 46. st. 1. </w:t>
      </w:r>
      <w:proofErr w:type="spellStart"/>
      <w:r w:rsidRPr="0026727C">
        <w:rPr>
          <w:rFonts w:ascii="Arial" w:hAnsi="Arial" w:cs="Arial"/>
        </w:rPr>
        <w:t>toč</w:t>
      </w:r>
      <w:proofErr w:type="spellEnd"/>
      <w:r w:rsidRPr="0026727C">
        <w:rPr>
          <w:rFonts w:ascii="Arial" w:hAnsi="Arial" w:cs="Arial"/>
        </w:rPr>
        <w:t>. 1. i st. 2. Zakona o ugostiteljskoj djelatnosti  propisana je novčana kazna u rasponu od 660,00 do 3</w:t>
      </w:r>
      <w:r w:rsidRPr="0026727C" w:rsidR="00B54F01">
        <w:rPr>
          <w:rFonts w:ascii="Arial" w:hAnsi="Arial" w:cs="Arial"/>
        </w:rPr>
        <w:t>.</w:t>
      </w:r>
      <w:r w:rsidRPr="0026727C">
        <w:rPr>
          <w:rFonts w:ascii="Arial" w:hAnsi="Arial" w:cs="Arial"/>
        </w:rPr>
        <w:t>980,00 eura za pravnu osobu, te u rasponu od 390,00 do 1320,00 eura za odgovornu osobu.</w:t>
      </w:r>
    </w:p>
    <w:p w:rsidRPr="0026727C" w:rsidR="00341CB5" w:rsidP="00EA27E5" w:rsidRDefault="002F1B30" w14:paraId="35EF400B" w14:textId="12AEBA56">
      <w:pPr>
        <w:ind w:firstLine="708"/>
        <w:rPr>
          <w:rFonts w:ascii="Arial" w:hAnsi="Arial" w:cs="Arial"/>
        </w:rPr>
      </w:pPr>
      <w:r w:rsidRPr="0026727C">
        <w:rPr>
          <w:rFonts w:ascii="Arial" w:hAnsi="Arial" w:cs="Arial"/>
        </w:rPr>
        <w:t>26</w:t>
      </w:r>
      <w:r w:rsidRPr="0026727C" w:rsidR="00341CB5">
        <w:rPr>
          <w:rFonts w:ascii="Arial" w:hAnsi="Arial" w:cs="Arial"/>
        </w:rPr>
        <w:t>. Slijedom navedenog, sud je I. i II. okrivljenike proglasio krivima te svakome primijenio institut ublažavanja kazne i izrekao novčane kazne u naznačenom iznosu, a koje su ispod propisanog minimuma novčane kazne propisane za ovaj prekršaj, uzimajući I. i II. okrivljeniku kao olakotn</w:t>
      </w:r>
      <w:r w:rsidRPr="0026727C" w:rsidR="00EA27E5">
        <w:rPr>
          <w:rFonts w:ascii="Arial" w:hAnsi="Arial" w:cs="Arial"/>
        </w:rPr>
        <w:t xml:space="preserve">o okolnosti pod kojima je prekršaj počinjen odnosno da se radilo o </w:t>
      </w:r>
      <w:r w:rsidRPr="0026727C">
        <w:rPr>
          <w:rFonts w:ascii="Arial" w:hAnsi="Arial" w:cs="Arial"/>
        </w:rPr>
        <w:t xml:space="preserve">izvanrednom </w:t>
      </w:r>
      <w:r w:rsidRPr="0026727C" w:rsidR="00EA27E5">
        <w:rPr>
          <w:rFonts w:ascii="Arial" w:hAnsi="Arial" w:cs="Arial"/>
        </w:rPr>
        <w:t xml:space="preserve">sportskom događaju zbog kojeg su navijači spontano došli u lokal </w:t>
      </w:r>
      <w:r w:rsidRPr="0026727C" w:rsidR="00B54F01">
        <w:rPr>
          <w:rFonts w:ascii="Arial" w:hAnsi="Arial" w:cs="Arial"/>
        </w:rPr>
        <w:t xml:space="preserve">neposredno prije </w:t>
      </w:r>
      <w:r w:rsidRPr="0026727C" w:rsidR="00EA27E5">
        <w:rPr>
          <w:rFonts w:ascii="Arial" w:hAnsi="Arial" w:cs="Arial"/>
        </w:rPr>
        <w:t xml:space="preserve">zatvaranja, te prema stanju spisa unatoč velikom broju gostiju nije bilo incidenata koji bi zahtijevali </w:t>
      </w:r>
      <w:r w:rsidRPr="0026727C" w:rsidR="00B54F01">
        <w:rPr>
          <w:rFonts w:ascii="Arial" w:hAnsi="Arial" w:cs="Arial"/>
        </w:rPr>
        <w:t xml:space="preserve">dodatnu </w:t>
      </w:r>
      <w:r w:rsidRPr="0026727C" w:rsidR="00EA27E5">
        <w:rPr>
          <w:rFonts w:ascii="Arial" w:hAnsi="Arial" w:cs="Arial"/>
        </w:rPr>
        <w:t xml:space="preserve">intervenciju policije, </w:t>
      </w:r>
      <w:r w:rsidRPr="0026727C" w:rsidR="00B54F01">
        <w:rPr>
          <w:rFonts w:ascii="Arial" w:hAnsi="Arial" w:cs="Arial"/>
        </w:rPr>
        <w:t xml:space="preserve">uzete su u obzir imovinske prilike okrivljenika, </w:t>
      </w:r>
      <w:r w:rsidRPr="0026727C" w:rsidR="00341CB5">
        <w:rPr>
          <w:rFonts w:ascii="Arial" w:hAnsi="Arial" w:cs="Arial"/>
        </w:rPr>
        <w:t xml:space="preserve">dok </w:t>
      </w:r>
      <w:r w:rsidRPr="0026727C" w:rsidR="00EA27E5">
        <w:rPr>
          <w:rFonts w:ascii="Arial" w:hAnsi="Arial" w:cs="Arial"/>
        </w:rPr>
        <w:t xml:space="preserve">je kao </w:t>
      </w:r>
      <w:r w:rsidRPr="0026727C" w:rsidR="00341CB5">
        <w:rPr>
          <w:rFonts w:ascii="Arial" w:hAnsi="Arial" w:cs="Arial"/>
        </w:rPr>
        <w:t>otegotn</w:t>
      </w:r>
      <w:r w:rsidRPr="0026727C" w:rsidR="00EA27E5">
        <w:rPr>
          <w:rFonts w:ascii="Arial" w:hAnsi="Arial" w:cs="Arial"/>
        </w:rPr>
        <w:t>u</w:t>
      </w:r>
      <w:r w:rsidRPr="0026727C" w:rsidR="00341CB5">
        <w:rPr>
          <w:rFonts w:ascii="Arial" w:hAnsi="Arial" w:cs="Arial"/>
        </w:rPr>
        <w:t xml:space="preserve"> okolnost</w:t>
      </w:r>
      <w:r w:rsidRPr="0026727C" w:rsidR="00EA27E5">
        <w:rPr>
          <w:rFonts w:ascii="Arial" w:hAnsi="Arial" w:cs="Arial"/>
        </w:rPr>
        <w:t xml:space="preserve"> </w:t>
      </w:r>
      <w:r w:rsidRPr="0026727C" w:rsidR="00341CB5">
        <w:rPr>
          <w:rFonts w:ascii="Arial" w:hAnsi="Arial" w:cs="Arial"/>
        </w:rPr>
        <w:t xml:space="preserve"> </w:t>
      </w:r>
      <w:r w:rsidRPr="0026727C" w:rsidR="00EA27E5">
        <w:rPr>
          <w:rFonts w:ascii="Arial" w:hAnsi="Arial" w:cs="Arial"/>
        </w:rPr>
        <w:t>uzeo dosadašnju prekršajnu kažnjavanost za isti prekršaj ali je sud vodio računa o proteku vremena od počinjenja prekršaja</w:t>
      </w:r>
      <w:r w:rsidRPr="0026727C" w:rsidR="00341CB5">
        <w:rPr>
          <w:rFonts w:ascii="Arial" w:hAnsi="Arial" w:cs="Arial"/>
        </w:rPr>
        <w:t>, a izrečene kazne sud smatra primjerenim težini počinjenog prekršaja, stupnju njihove odgovornosti te sud smatra da će se ovakvim novčanim kaznama utjecati na I. i II. okrivljenika i sve ostale da ubuduće ne čine prekršaje.</w:t>
      </w:r>
    </w:p>
    <w:p w:rsidRPr="0026727C" w:rsidR="00341CB5" w:rsidP="00341CB5" w:rsidRDefault="002F1B30" w14:paraId="0C3DF89B" w14:textId="38B633AC">
      <w:pPr>
        <w:ind w:right="-2" w:firstLine="708"/>
        <w:rPr>
          <w:rFonts w:ascii="Arial" w:hAnsi="Arial" w:cs="Arial"/>
        </w:rPr>
      </w:pPr>
      <w:r w:rsidRPr="0026727C">
        <w:rPr>
          <w:rFonts w:ascii="Arial" w:hAnsi="Arial" w:cs="Arial"/>
        </w:rPr>
        <w:t>27</w:t>
      </w:r>
      <w:r w:rsidRPr="0026727C" w:rsidR="00341CB5">
        <w:rPr>
          <w:rFonts w:ascii="Arial" w:hAnsi="Arial" w:cs="Arial"/>
        </w:rPr>
        <w:t xml:space="preserve">. Budući su okrivljenici proglašeni krivima, odluka o troškovima prekršajnog postupka temelji se na citiranim zakonskim odredbama, a visina paušala određena je prema duljini i složenosti postupka te poslovanju I. </w:t>
      </w:r>
      <w:proofErr w:type="spellStart"/>
      <w:r w:rsidRPr="0026727C" w:rsidR="00341CB5">
        <w:rPr>
          <w:rFonts w:ascii="Arial" w:hAnsi="Arial" w:cs="Arial"/>
        </w:rPr>
        <w:t>okr</w:t>
      </w:r>
      <w:proofErr w:type="spellEnd"/>
      <w:r w:rsidRPr="0026727C" w:rsidR="00341CB5">
        <w:rPr>
          <w:rFonts w:ascii="Arial" w:hAnsi="Arial" w:cs="Arial"/>
        </w:rPr>
        <w:t xml:space="preserve">. pravne osobe odnosno imovnom stanju II. okrivljene odgovorne osobe, u skladu s Rješenjem o određivanju </w:t>
      </w:r>
      <w:r w:rsidRPr="0026727C" w:rsidR="00341CB5">
        <w:rPr>
          <w:rFonts w:ascii="Arial" w:hAnsi="Arial" w:cs="Arial"/>
        </w:rPr>
        <w:lastRenderedPageBreak/>
        <w:t>paušalnog iznosa za troškove prekršajnog postupka („Narodne novine“ broj: 18/13.) koji je određen u rasponu od 13,27 eura do 663,61 eura (od 100,00 kuna do 5.000,00 kuna, prema ranije važećoj službenoj valuti u Republici Hrvatskoj).</w:t>
      </w:r>
    </w:p>
    <w:p w:rsidRPr="0026727C" w:rsidR="00341CB5" w:rsidP="00341CB5" w:rsidRDefault="00341CB5" w14:paraId="40770EC7" w14:textId="77777777">
      <w:pPr>
        <w:ind w:right="-2"/>
        <w:rPr>
          <w:rFonts w:ascii="Arial" w:hAnsi="Arial" w:cs="Arial"/>
        </w:rPr>
      </w:pPr>
    </w:p>
    <w:p w:rsidRPr="0026727C" w:rsidR="000D6F19" w:rsidP="00B54F01" w:rsidRDefault="000D6F19" w14:paraId="1316A070" w14:textId="77777777">
      <w:pPr>
        <w:rPr>
          <w:rFonts w:ascii="Arial" w:hAnsi="Arial" w:cs="Arial"/>
        </w:rPr>
      </w:pPr>
    </w:p>
    <w:p w:rsidRPr="0026727C" w:rsidR="00F4301B" w:rsidP="003B03EE" w:rsidRDefault="003B03EE" w14:paraId="3CE1B2F6" w14:textId="68BC18F7">
      <w:pPr>
        <w:ind w:firstLine="720"/>
        <w:rPr>
          <w:rFonts w:ascii="Arial" w:hAnsi="Arial" w:cs="Arial"/>
        </w:rPr>
      </w:pPr>
      <w:r w:rsidRPr="0026727C">
        <w:rPr>
          <w:rFonts w:ascii="Arial" w:hAnsi="Arial" w:cs="Arial"/>
        </w:rPr>
        <w:tab/>
      </w:r>
      <w:r w:rsidRPr="0026727C">
        <w:rPr>
          <w:rFonts w:ascii="Arial" w:hAnsi="Arial" w:cs="Arial"/>
        </w:rPr>
        <w:tab/>
      </w:r>
      <w:r w:rsidRPr="0026727C">
        <w:rPr>
          <w:rFonts w:ascii="Arial" w:hAnsi="Arial" w:cs="Arial"/>
        </w:rPr>
        <w:tab/>
      </w:r>
      <w:r w:rsidRPr="0026727C" w:rsidR="00677CB0">
        <w:rPr>
          <w:rFonts w:ascii="Arial" w:hAnsi="Arial" w:cs="Arial"/>
        </w:rPr>
        <w:t>U Zagrebu</w:t>
      </w:r>
      <w:r w:rsidRPr="0026727C" w:rsidR="009A1420">
        <w:rPr>
          <w:rFonts w:ascii="Arial" w:hAnsi="Arial" w:cs="Arial"/>
        </w:rPr>
        <w:t xml:space="preserve"> </w:t>
      </w:r>
      <w:r w:rsidRPr="0026727C" w:rsidR="00617732">
        <w:rPr>
          <w:rFonts w:ascii="Arial" w:hAnsi="Arial" w:cs="Arial"/>
        </w:rPr>
        <w:t>6. ožujka 2026.</w:t>
      </w:r>
    </w:p>
    <w:p w:rsidRPr="0026727C" w:rsidR="00E41D6B" w:rsidP="000E7513" w:rsidRDefault="00E41D6B" w14:paraId="399B6986" w14:textId="77777777">
      <w:pPr>
        <w:jc w:val="center"/>
        <w:rPr>
          <w:rFonts w:ascii="Arial" w:hAnsi="Arial" w:cs="Arial"/>
        </w:rPr>
      </w:pPr>
    </w:p>
    <w:p w:rsidRPr="0026727C" w:rsidR="006B632A" w:rsidP="006B632A" w:rsidRDefault="00491B99" w14:paraId="1A2C1193" w14:textId="77777777">
      <w:pPr>
        <w:pStyle w:val="Naslov4"/>
        <w:jc w:val="left"/>
        <w:rPr>
          <w:rFonts w:ascii="Arial" w:hAnsi="Arial" w:cs="Arial"/>
          <w:b w:val="false"/>
        </w:rPr>
      </w:pPr>
      <w:r w:rsidRPr="0026727C">
        <w:rPr>
          <w:rFonts w:ascii="Arial" w:hAnsi="Arial" w:cs="Arial"/>
          <w:b w:val="false"/>
        </w:rPr>
        <w:t xml:space="preserve">Zapisničarka </w:t>
      </w:r>
      <w:r w:rsidRPr="0026727C">
        <w:rPr>
          <w:rFonts w:ascii="Arial" w:hAnsi="Arial" w:cs="Arial"/>
          <w:b w:val="false"/>
        </w:rPr>
        <w:tab/>
      </w:r>
      <w:r w:rsidRPr="0026727C">
        <w:rPr>
          <w:rFonts w:ascii="Arial" w:hAnsi="Arial" w:cs="Arial"/>
          <w:b w:val="false"/>
        </w:rPr>
        <w:tab/>
      </w:r>
      <w:r w:rsidRPr="0026727C">
        <w:rPr>
          <w:rFonts w:ascii="Arial" w:hAnsi="Arial" w:cs="Arial"/>
          <w:b w:val="false"/>
        </w:rPr>
        <w:tab/>
      </w:r>
      <w:r w:rsidRPr="0026727C">
        <w:rPr>
          <w:rFonts w:ascii="Arial" w:hAnsi="Arial" w:cs="Arial"/>
          <w:b w:val="false"/>
        </w:rPr>
        <w:tab/>
      </w:r>
      <w:r w:rsidRPr="0026727C">
        <w:rPr>
          <w:rFonts w:ascii="Arial" w:hAnsi="Arial" w:cs="Arial"/>
          <w:b w:val="false"/>
        </w:rPr>
        <w:tab/>
      </w:r>
      <w:r w:rsidRPr="0026727C">
        <w:rPr>
          <w:rFonts w:ascii="Arial" w:hAnsi="Arial" w:cs="Arial"/>
          <w:b w:val="false"/>
        </w:rPr>
        <w:tab/>
      </w:r>
      <w:r w:rsidRPr="0026727C">
        <w:rPr>
          <w:rFonts w:ascii="Arial" w:hAnsi="Arial" w:cs="Arial"/>
          <w:b w:val="false"/>
        </w:rPr>
        <w:tab/>
      </w:r>
      <w:r w:rsidRPr="0026727C">
        <w:rPr>
          <w:rFonts w:ascii="Arial" w:hAnsi="Arial" w:cs="Arial"/>
          <w:b w:val="false"/>
        </w:rPr>
        <w:tab/>
      </w:r>
      <w:r w:rsidRPr="0026727C" w:rsidR="009A1420">
        <w:rPr>
          <w:rFonts w:ascii="Arial" w:hAnsi="Arial" w:cs="Arial"/>
          <w:b w:val="false"/>
        </w:rPr>
        <w:t xml:space="preserve">  </w:t>
      </w:r>
      <w:r w:rsidRPr="0026727C">
        <w:rPr>
          <w:rFonts w:ascii="Arial" w:hAnsi="Arial" w:cs="Arial"/>
          <w:b w:val="false"/>
        </w:rPr>
        <w:t xml:space="preserve">    </w:t>
      </w:r>
      <w:r w:rsidRPr="0026727C" w:rsidR="009A1420">
        <w:rPr>
          <w:rFonts w:ascii="Arial" w:hAnsi="Arial" w:cs="Arial"/>
          <w:b w:val="false"/>
        </w:rPr>
        <w:t xml:space="preserve"> </w:t>
      </w:r>
      <w:r w:rsidRPr="0026727C" w:rsidR="006B632A">
        <w:rPr>
          <w:rFonts w:ascii="Arial" w:hAnsi="Arial" w:cs="Arial"/>
          <w:b w:val="false"/>
        </w:rPr>
        <w:t>Sutkinja</w:t>
      </w:r>
    </w:p>
    <w:p w:rsidRPr="0026727C" w:rsidR="008D0913" w:rsidP="0046615D" w:rsidRDefault="00677CB0" w14:paraId="27AAEA5A" w14:textId="77777777">
      <w:pPr>
        <w:rPr>
          <w:rFonts w:ascii="Arial" w:hAnsi="Arial" w:cs="Arial"/>
        </w:rPr>
      </w:pPr>
      <w:r w:rsidRPr="0026727C">
        <w:rPr>
          <w:rFonts w:ascii="Arial" w:hAnsi="Arial" w:cs="Arial"/>
        </w:rPr>
        <w:t>Gordana Nikšić</w:t>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r>
      <w:r w:rsidRPr="0026727C">
        <w:rPr>
          <w:rFonts w:ascii="Arial" w:hAnsi="Arial" w:cs="Arial"/>
        </w:rPr>
        <w:tab/>
        <w:t xml:space="preserve">   Ljiljana Pirić</w:t>
      </w:r>
    </w:p>
    <w:p w:rsidR="009511EC" w:rsidP="006B632A" w:rsidRDefault="009511EC" w14:paraId="62ED5024" w14:textId="32B65A72">
      <w:pPr>
        <w:ind w:firstLine="708"/>
        <w:rPr>
          <w:rFonts w:ascii="Arial" w:hAnsi="Arial" w:cs="Arial"/>
        </w:rPr>
      </w:pPr>
    </w:p>
    <w:p w:rsidRPr="0026727C" w:rsidR="00672DA3" w:rsidP="006B632A" w:rsidRDefault="00672DA3" w14:paraId="18B8A72D" w14:textId="77777777">
      <w:pPr>
        <w:ind w:firstLine="708"/>
        <w:rPr>
          <w:rFonts w:ascii="Arial" w:hAnsi="Arial" w:cs="Arial"/>
        </w:rPr>
      </w:pPr>
    </w:p>
    <w:p w:rsidRPr="0026727C" w:rsidR="006B632A" w:rsidP="006B632A" w:rsidRDefault="006B632A" w14:paraId="45285FED" w14:textId="77777777">
      <w:pPr>
        <w:ind w:firstLine="708"/>
        <w:rPr>
          <w:rFonts w:ascii="Arial" w:hAnsi="Arial" w:cs="Arial"/>
        </w:rPr>
      </w:pPr>
      <w:r w:rsidRPr="0026727C">
        <w:rPr>
          <w:rFonts w:ascii="Arial" w:hAnsi="Arial" w:cs="Arial"/>
        </w:rPr>
        <w:t>UPUTA O  PRAVNOM LIJEKU:</w:t>
      </w:r>
    </w:p>
    <w:p w:rsidRPr="0026727C" w:rsidR="008E7948" w:rsidP="008E7948" w:rsidRDefault="006B632A" w14:paraId="38F4E1B0" w14:textId="77777777">
      <w:pPr>
        <w:rPr>
          <w:rFonts w:ascii="Arial" w:hAnsi="Arial" w:cs="Arial"/>
        </w:rPr>
      </w:pPr>
      <w:r w:rsidRPr="0026727C">
        <w:rPr>
          <w:rFonts w:ascii="Arial" w:hAnsi="Arial" w:cs="Arial"/>
        </w:rPr>
        <w:tab/>
        <w:t xml:space="preserve">Protiv ove presude stranke mogu podnijeti žalbu u roku od 8 dana od dana dostave  prijepisa presude. Žalba se podnosi pismeno u dva istovjetna primjerka, putem ovog Suda, bez naplate takse, na adresu: </w:t>
      </w:r>
      <w:r w:rsidRPr="0026727C" w:rsidR="009A1420">
        <w:rPr>
          <w:rFonts w:ascii="Arial" w:hAnsi="Arial" w:cs="Arial"/>
        </w:rPr>
        <w:t>Općinski p</w:t>
      </w:r>
      <w:r w:rsidRPr="0026727C">
        <w:rPr>
          <w:rFonts w:ascii="Arial" w:hAnsi="Arial" w:cs="Arial"/>
        </w:rPr>
        <w:t>rekršajni sud u Zagrebu, Zagreb, Avenija Dubrovnik 8, pozivom na gornji broj, a o istoj odlučuje Visoki prekršajni sud Republike Hrvatske.</w:t>
      </w:r>
    </w:p>
    <w:p w:rsidR="008E7948" w:rsidP="008E7948" w:rsidRDefault="008E7948" w14:paraId="2582E791" w14:textId="11630326">
      <w:pPr>
        <w:rPr>
          <w:rFonts w:ascii="Arial" w:hAnsi="Arial" w:cs="Arial"/>
        </w:rPr>
      </w:pPr>
    </w:p>
    <w:p w:rsidRPr="0026727C" w:rsidR="00672DA3" w:rsidP="008E7948" w:rsidRDefault="00672DA3" w14:paraId="1E7C7996" w14:textId="77777777">
      <w:pPr>
        <w:rPr>
          <w:rFonts w:ascii="Arial" w:hAnsi="Arial" w:cs="Arial"/>
        </w:rPr>
      </w:pPr>
      <w:bookmarkStart w:name="_GoBack" w:id="0"/>
      <w:bookmarkEnd w:id="0"/>
    </w:p>
    <w:p w:rsidRPr="0026727C" w:rsidR="006B632A" w:rsidP="008E7948" w:rsidRDefault="008E7948" w14:paraId="29FA7C38" w14:textId="77777777">
      <w:pPr>
        <w:rPr>
          <w:rFonts w:ascii="Arial" w:hAnsi="Arial" w:cs="Arial"/>
        </w:rPr>
      </w:pPr>
      <w:r w:rsidRPr="0026727C">
        <w:rPr>
          <w:rFonts w:ascii="Arial" w:hAnsi="Arial" w:cs="Arial"/>
        </w:rPr>
        <w:t>D</w:t>
      </w:r>
      <w:r w:rsidRPr="0026727C" w:rsidR="006B632A">
        <w:rPr>
          <w:rFonts w:ascii="Arial" w:hAnsi="Arial" w:cs="Arial"/>
        </w:rPr>
        <w:t>OSTAVNA NAREDBA:</w:t>
      </w:r>
    </w:p>
    <w:p w:rsidRPr="0026727C" w:rsidR="006B632A" w:rsidP="006B632A" w:rsidRDefault="006B632A" w14:paraId="097C4252" w14:textId="27477F8F">
      <w:pPr>
        <w:rPr>
          <w:rFonts w:ascii="Arial" w:hAnsi="Arial" w:cs="Arial"/>
        </w:rPr>
      </w:pPr>
      <w:r w:rsidRPr="0026727C">
        <w:rPr>
          <w:rFonts w:ascii="Arial" w:hAnsi="Arial" w:cs="Arial"/>
        </w:rPr>
        <w:t>1. I-okr</w:t>
      </w:r>
      <w:r w:rsidRPr="0026727C" w:rsidR="00617732">
        <w:rPr>
          <w:rFonts w:ascii="Arial" w:hAnsi="Arial" w:cs="Arial"/>
        </w:rPr>
        <w:t>ivljenoj pravnoj osobi</w:t>
      </w:r>
      <w:r w:rsidRPr="0026727C">
        <w:rPr>
          <w:rFonts w:ascii="Arial" w:hAnsi="Arial" w:cs="Arial"/>
        </w:rPr>
        <w:t xml:space="preserve">: </w:t>
      </w:r>
      <w:r w:rsidRPr="0026727C" w:rsidR="00C71676">
        <w:rPr>
          <w:rFonts w:ascii="Arial" w:hAnsi="Arial" w:cs="Arial"/>
        </w:rPr>
        <w:t xml:space="preserve">MARO DABA </w:t>
      </w:r>
      <w:proofErr w:type="spellStart"/>
      <w:r w:rsidRPr="0026727C" w:rsidR="00C71676">
        <w:rPr>
          <w:rFonts w:ascii="Arial" w:hAnsi="Arial" w:cs="Arial"/>
        </w:rPr>
        <w:t>j.d.o.o</w:t>
      </w:r>
      <w:proofErr w:type="spellEnd"/>
      <w:r w:rsidRPr="0026727C" w:rsidR="00C71676">
        <w:rPr>
          <w:rFonts w:ascii="Arial" w:hAnsi="Arial" w:cs="Arial"/>
        </w:rPr>
        <w:t xml:space="preserve">., Zagreb, </w:t>
      </w:r>
      <w:proofErr w:type="spellStart"/>
      <w:r w:rsidRPr="0026727C" w:rsidR="00C71676">
        <w:rPr>
          <w:rFonts w:ascii="Arial" w:hAnsi="Arial" w:cs="Arial"/>
        </w:rPr>
        <w:t>Kennedyjev</w:t>
      </w:r>
      <w:proofErr w:type="spellEnd"/>
      <w:r w:rsidRPr="0026727C" w:rsidR="00C71676">
        <w:rPr>
          <w:rFonts w:ascii="Arial" w:hAnsi="Arial" w:cs="Arial"/>
        </w:rPr>
        <w:t xml:space="preserve"> trg 8</w:t>
      </w:r>
    </w:p>
    <w:p w:rsidRPr="0026727C" w:rsidR="006B632A" w:rsidP="006B632A" w:rsidRDefault="006B632A" w14:paraId="7F08EC52" w14:textId="2D844AEE">
      <w:pPr>
        <w:rPr>
          <w:rFonts w:ascii="Arial" w:hAnsi="Arial" w:cs="Arial"/>
        </w:rPr>
      </w:pPr>
      <w:r w:rsidRPr="0026727C">
        <w:rPr>
          <w:rFonts w:ascii="Arial" w:hAnsi="Arial" w:cs="Arial"/>
        </w:rPr>
        <w:t>2. II-okr</w:t>
      </w:r>
      <w:r w:rsidRPr="0026727C" w:rsidR="00617732">
        <w:rPr>
          <w:rFonts w:ascii="Arial" w:hAnsi="Arial" w:cs="Arial"/>
        </w:rPr>
        <w:t>ivljenoj odgovornoj osobi</w:t>
      </w:r>
      <w:r w:rsidRPr="0026727C">
        <w:rPr>
          <w:rFonts w:ascii="Arial" w:hAnsi="Arial" w:cs="Arial"/>
        </w:rPr>
        <w:t>:</w:t>
      </w:r>
      <w:r w:rsidRPr="0026727C" w:rsidR="00C71676">
        <w:rPr>
          <w:rFonts w:ascii="Arial" w:hAnsi="Arial" w:cs="Arial"/>
        </w:rPr>
        <w:t xml:space="preserve"> Branko Pavić, Zagreb, X. Ravnice 6</w:t>
      </w:r>
      <w:r w:rsidRPr="0026727C" w:rsidR="00491B99">
        <w:rPr>
          <w:rFonts w:ascii="Arial" w:hAnsi="Arial" w:cs="Arial"/>
        </w:rPr>
        <w:t xml:space="preserve"> </w:t>
      </w:r>
    </w:p>
    <w:p w:rsidRPr="0026727C" w:rsidR="006B632A" w:rsidP="006B632A" w:rsidRDefault="0046615D" w14:paraId="145F1042" w14:textId="12103744">
      <w:pPr>
        <w:rPr>
          <w:rFonts w:ascii="Arial" w:hAnsi="Arial" w:cs="Arial"/>
        </w:rPr>
      </w:pPr>
      <w:r w:rsidRPr="0026727C">
        <w:rPr>
          <w:rFonts w:ascii="Arial" w:hAnsi="Arial" w:cs="Arial"/>
        </w:rPr>
        <w:t xml:space="preserve">3. </w:t>
      </w:r>
      <w:r w:rsidRPr="0026727C" w:rsidR="006B632A">
        <w:rPr>
          <w:rFonts w:ascii="Arial" w:hAnsi="Arial" w:cs="Arial"/>
        </w:rPr>
        <w:t xml:space="preserve">tužitelj: </w:t>
      </w:r>
      <w:r w:rsidRPr="0026727C" w:rsidR="00031187">
        <w:rPr>
          <w:rFonts w:ascii="Arial" w:hAnsi="Arial" w:cs="Arial"/>
        </w:rPr>
        <w:t xml:space="preserve">Državni inspektorat, </w:t>
      </w:r>
      <w:r w:rsidRPr="0026727C" w:rsidR="00C71676">
        <w:rPr>
          <w:rFonts w:ascii="Arial" w:hAnsi="Arial" w:cs="Arial"/>
        </w:rPr>
        <w:t xml:space="preserve">Područni ured Zagreb, </w:t>
      </w:r>
      <w:r w:rsidRPr="0026727C" w:rsidR="00617732">
        <w:rPr>
          <w:rFonts w:ascii="Arial" w:hAnsi="Arial" w:cs="Arial"/>
        </w:rPr>
        <w:t>Služba nadzora neregistriranog obavljanja ugostiteljske djelatnosti, pružanja ugostiteljskih usluga i usluga u turizmu,</w:t>
      </w:r>
      <w:r w:rsidRPr="0026727C" w:rsidR="00C71676">
        <w:rPr>
          <w:rFonts w:ascii="Arial" w:hAnsi="Arial" w:cs="Arial"/>
        </w:rPr>
        <w:t xml:space="preserve"> </w:t>
      </w:r>
      <w:r w:rsidRPr="0026727C" w:rsidR="00031187">
        <w:rPr>
          <w:rFonts w:ascii="Arial" w:hAnsi="Arial" w:cs="Arial"/>
        </w:rPr>
        <w:t>Šubićeva 29, Zagreb</w:t>
      </w:r>
    </w:p>
    <w:p w:rsidRPr="0026727C" w:rsidR="006B632A" w:rsidP="006B632A" w:rsidRDefault="009A1420" w14:paraId="1DFF813B" w14:textId="77777777">
      <w:pPr>
        <w:spacing w:after="120"/>
        <w:rPr>
          <w:rFonts w:ascii="Arial" w:hAnsi="Arial" w:cs="Arial"/>
        </w:rPr>
      </w:pPr>
      <w:r w:rsidRPr="0026727C">
        <w:rPr>
          <w:rFonts w:ascii="Arial" w:hAnsi="Arial" w:cs="Arial"/>
        </w:rPr>
        <w:t>4</w:t>
      </w:r>
      <w:r w:rsidRPr="0026727C" w:rsidR="003B03EE">
        <w:rPr>
          <w:rFonts w:ascii="Arial" w:hAnsi="Arial" w:cs="Arial"/>
        </w:rPr>
        <w:t>. spis</w:t>
      </w:r>
    </w:p>
    <w:sectPr w:rsidRPr="0026727C" w:rsidR="006B632A" w:rsidSect="00677CB0">
      <w:headerReference w:type="even" r:id="rId10"/>
      <w:headerReference w:type="default" r:id="rId11"/>
      <w:headerReference w:type="first" r:id="rId12"/>
      <w:pgSz w:w="11906" w:h="16838"/>
      <w:pgMar w:top="2127" w:right="1418" w:bottom="1418" w:left="1418" w:header="1418" w:footer="141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408C" w:rsidRDefault="002A408C" w14:paraId="58135F6F" w14:textId="77777777">
      <w:r>
        <w:separator/>
      </w:r>
    </w:p>
  </w:endnote>
  <w:endnote w:type="continuationSeparator" w:id="0">
    <w:p w:rsidR="002A408C" w:rsidRDefault="002A408C" w14:paraId="29DA67D2"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408C" w:rsidRDefault="002A408C" w14:paraId="79268CB6" w14:textId="77777777">
      <w:r>
        <w:separator/>
      </w:r>
    </w:p>
  </w:footnote>
  <w:footnote w:type="continuationSeparator" w:id="0">
    <w:p w:rsidR="002A408C" w:rsidRDefault="002A408C" w14:paraId="79E14B0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42946" w:rsidP="00EC0A0F" w:rsidRDefault="00842946" w14:paraId="35CE5211"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42946" w:rsidRDefault="00842946" w14:paraId="472F2DFE"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9762A" w:rsidR="003600D6" w:rsidP="003600D6" w:rsidRDefault="003600D6" w14:paraId="55E308F7" w14:textId="21A322E3">
    <w:pPr>
      <w:pStyle w:val="Naslov1"/>
      <w:rPr>
        <w:b w:val="false"/>
        <w:sz w:val="24"/>
      </w:rPr>
    </w:pPr>
    <w:r>
      <w:t xml:space="preserve">                                                         </w:t>
    </w:r>
    <w:r w:rsidR="00D62431">
      <w:t xml:space="preserve">  </w:t>
    </w:r>
    <w:r w:rsidRPr="00D9762A" w:rsidR="00F04181">
      <w:rPr>
        <w:rFonts w:ascii="Arial" w:hAnsi="Arial" w:cs="Arial"/>
        <w:b w:val="false"/>
        <w:sz w:val="24"/>
      </w:rPr>
      <w:fldChar w:fldCharType="begin"/>
    </w:r>
    <w:r w:rsidRPr="00D9762A" w:rsidR="00F04181">
      <w:rPr>
        <w:rFonts w:ascii="Arial" w:hAnsi="Arial" w:cs="Arial"/>
        <w:b w:val="false"/>
        <w:sz w:val="24"/>
      </w:rPr>
      <w:instrText>PAGE   \* MERGEFORMAT</w:instrText>
    </w:r>
    <w:r w:rsidRPr="00D9762A" w:rsidR="00F04181">
      <w:rPr>
        <w:rFonts w:ascii="Arial" w:hAnsi="Arial" w:cs="Arial"/>
        <w:b w:val="false"/>
        <w:sz w:val="24"/>
      </w:rPr>
      <w:fldChar w:fldCharType="separate"/>
    </w:r>
    <w:r w:rsidR="00672DA3">
      <w:rPr>
        <w:rFonts w:ascii="Arial" w:hAnsi="Arial" w:cs="Arial"/>
        <w:b w:val="false"/>
        <w:noProof/>
        <w:sz w:val="24"/>
      </w:rPr>
      <w:t>8</w:t>
    </w:r>
    <w:r w:rsidRPr="00D9762A" w:rsidR="00F04181">
      <w:rPr>
        <w:rFonts w:ascii="Arial" w:hAnsi="Arial" w:cs="Arial"/>
        <w:b w:val="false"/>
        <w:sz w:val="24"/>
      </w:rPr>
      <w:fldChar w:fldCharType="end"/>
    </w:r>
    <w:r w:rsidRPr="00D9762A">
      <w:rPr>
        <w:rFonts w:ascii="Arial" w:hAnsi="Arial" w:cs="Arial"/>
        <w:b w:val="false"/>
        <w:sz w:val="24"/>
      </w:rPr>
      <w:t xml:space="preserve"> </w:t>
    </w:r>
    <w:r w:rsidRPr="00D9762A" w:rsidR="0051657F">
      <w:rPr>
        <w:rFonts w:ascii="Arial" w:hAnsi="Arial" w:cs="Arial"/>
        <w:b w:val="false"/>
        <w:sz w:val="24"/>
      </w:rPr>
      <w:t xml:space="preserve"> </w:t>
    </w:r>
    <w:r w:rsidR="0051657F">
      <w:rPr>
        <w:b w:val="false"/>
        <w:sz w:val="24"/>
      </w:rPr>
      <w:t xml:space="preserve">               </w:t>
    </w:r>
    <w:r>
      <w:rPr>
        <w:b w:val="false"/>
        <w:sz w:val="24"/>
      </w:rPr>
      <w:t xml:space="preserve">   </w:t>
    </w:r>
    <w:r w:rsidRPr="00D9762A" w:rsidR="00D9762A">
      <w:rPr>
        <w:rFonts w:ascii="Arial" w:hAnsi="Arial" w:cs="Arial"/>
        <w:b w:val="false"/>
        <w:sz w:val="24"/>
      </w:rPr>
      <w:t>Poslovni broj: Pp-</w:t>
    </w:r>
    <w:r w:rsidR="00672DA3">
      <w:rPr>
        <w:rFonts w:ascii="Arial" w:hAnsi="Arial" w:cs="Arial"/>
        <w:b w:val="false"/>
        <w:sz w:val="24"/>
      </w:rPr>
      <w:t>13099/2024-21</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51EE9" w:rsidR="00F9767A" w:rsidP="00F9767A" w:rsidRDefault="00F9767A" w14:paraId="69BB26BD" w14:textId="77777777">
    <w:pPr>
      <w:pStyle w:val="Naslov1"/>
      <w:tabs>
        <w:tab w:val="right" w:pos="9070"/>
      </w:tabs>
      <w:jc w:val="both"/>
      <w:rPr>
        <w:b w:val="false"/>
        <w:sz w:val="24"/>
      </w:rPr>
    </w:pPr>
    <w:r>
      <w:rPr>
        <w:b w:val="false"/>
        <w:sz w:val="24"/>
      </w:rPr>
      <w:tab/>
    </w:r>
  </w:p>
  <w:p w:rsidR="0051657F" w:rsidRDefault="0051657F" w14:paraId="4BCA1E04" w14:textId="77777777"/>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FE5584"/>
    <w:multiLevelType w:val="hybridMultilevel"/>
    <w:tmpl w:val="337215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0ED080F"/>
    <w:multiLevelType w:val="hybridMultilevel"/>
    <w:tmpl w:val="1F08E66A"/>
    <w:lvl w:ilvl="0" w:tplc="101A000F">
      <w:start w:val="1"/>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2">
    <w:nsid w:val="74D60D96"/>
    <w:multiLevelType w:val="hybridMultilevel"/>
    <w:tmpl w:val="D4DEEF40"/>
    <w:lvl w:ilvl="0" w:tplc="101A000F">
      <w:start w:val="1"/>
      <w:numFmt w:val="decimal"/>
      <w:lvlText w:val="%1."/>
      <w:lvlJc w:val="left"/>
      <w:pPr>
        <w:tabs>
          <w:tab w:val="num" w:pos="720"/>
        </w:tabs>
        <w:ind w:left="720" w:hanging="360"/>
      </w:pPr>
      <w:rPr>
        <w:rFonts w:hint="default"/>
      </w:rPr>
    </w:lvl>
    <w:lvl w:ilvl="1" w:tplc="101A0019" w:tentative="true">
      <w:start w:val="1"/>
      <w:numFmt w:val="lowerLetter"/>
      <w:lvlText w:val="%2."/>
      <w:lvlJc w:val="left"/>
      <w:pPr>
        <w:tabs>
          <w:tab w:val="num" w:pos="1440"/>
        </w:tabs>
        <w:ind w:left="1440" w:hanging="360"/>
      </w:pPr>
    </w:lvl>
    <w:lvl w:ilvl="2" w:tplc="101A001B" w:tentative="true">
      <w:start w:val="1"/>
      <w:numFmt w:val="lowerRoman"/>
      <w:lvlText w:val="%3."/>
      <w:lvlJc w:val="right"/>
      <w:pPr>
        <w:tabs>
          <w:tab w:val="num" w:pos="2160"/>
        </w:tabs>
        <w:ind w:left="2160" w:hanging="180"/>
      </w:pPr>
    </w:lvl>
    <w:lvl w:ilvl="3" w:tplc="101A000F" w:tentative="true">
      <w:start w:val="1"/>
      <w:numFmt w:val="decimal"/>
      <w:lvlText w:val="%4."/>
      <w:lvlJc w:val="left"/>
      <w:pPr>
        <w:tabs>
          <w:tab w:val="num" w:pos="2880"/>
        </w:tabs>
        <w:ind w:left="2880" w:hanging="360"/>
      </w:pPr>
    </w:lvl>
    <w:lvl w:ilvl="4" w:tplc="101A0019" w:tentative="true">
      <w:start w:val="1"/>
      <w:numFmt w:val="lowerLetter"/>
      <w:lvlText w:val="%5."/>
      <w:lvlJc w:val="left"/>
      <w:pPr>
        <w:tabs>
          <w:tab w:val="num" w:pos="3600"/>
        </w:tabs>
        <w:ind w:left="3600" w:hanging="360"/>
      </w:pPr>
    </w:lvl>
    <w:lvl w:ilvl="5" w:tplc="101A001B" w:tentative="true">
      <w:start w:val="1"/>
      <w:numFmt w:val="lowerRoman"/>
      <w:lvlText w:val="%6."/>
      <w:lvlJc w:val="right"/>
      <w:pPr>
        <w:tabs>
          <w:tab w:val="num" w:pos="4320"/>
        </w:tabs>
        <w:ind w:left="4320" w:hanging="180"/>
      </w:pPr>
    </w:lvl>
    <w:lvl w:ilvl="6" w:tplc="101A000F" w:tentative="true">
      <w:start w:val="1"/>
      <w:numFmt w:val="decimal"/>
      <w:lvlText w:val="%7."/>
      <w:lvlJc w:val="left"/>
      <w:pPr>
        <w:tabs>
          <w:tab w:val="num" w:pos="5040"/>
        </w:tabs>
        <w:ind w:left="5040" w:hanging="360"/>
      </w:pPr>
    </w:lvl>
    <w:lvl w:ilvl="7" w:tplc="101A0019" w:tentative="true">
      <w:start w:val="1"/>
      <w:numFmt w:val="lowerLetter"/>
      <w:lvlText w:val="%8."/>
      <w:lvlJc w:val="left"/>
      <w:pPr>
        <w:tabs>
          <w:tab w:val="num" w:pos="5760"/>
        </w:tabs>
        <w:ind w:left="5760" w:hanging="360"/>
      </w:pPr>
    </w:lvl>
    <w:lvl w:ilvl="8" w:tplc="101A001B" w:tentative="true">
      <w:start w:val="1"/>
      <w:numFmt w:val="lowerRoman"/>
      <w:lvlText w:val="%9."/>
      <w:lvlJc w:val="right"/>
      <w:pPr>
        <w:tabs>
          <w:tab w:val="num" w:pos="6480"/>
        </w:tabs>
        <w:ind w:left="6480" w:hanging="180"/>
      </w:pPr>
    </w:lvl>
  </w:abstractNum>
  <w:abstractNum w:abstractNumId="3">
    <w:nsid w:val="76AF7512"/>
    <w:multiLevelType w:val="hybridMultilevel"/>
    <w:tmpl w:val="2D70A14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7AE6233D"/>
    <w:multiLevelType w:val="singleLevel"/>
    <w:tmpl w:val="323A58D0"/>
    <w:lvl w:ilvl="0">
      <w:start w:val="1"/>
      <w:numFmt w:val="decimal"/>
      <w:lvlText w:val="%1."/>
      <w:legacy w:legacy="true" w:legacySpace="0" w:legacyIndent="283"/>
      <w:lvlJc w:val="left"/>
      <w:pPr>
        <w:ind w:left="283" w:hanging="283"/>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embedSystemFonts/>
  <w:proofState w:spelling="clean" w:grammar="clean"/>
  <w:attachedTemplate r:id="rId1"/>
  <w:stylePaneFormatFilter w:val="3F01"/>
  <w:documentProtection w:edit="readOnly" w:enforcement="false"/>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012"/>
    <w:rsid w:val="0000035C"/>
    <w:rsid w:val="000040D7"/>
    <w:rsid w:val="00004FEA"/>
    <w:rsid w:val="00005364"/>
    <w:rsid w:val="000061C0"/>
    <w:rsid w:val="0001523E"/>
    <w:rsid w:val="00031187"/>
    <w:rsid w:val="00034E76"/>
    <w:rsid w:val="000423AF"/>
    <w:rsid w:val="0004250A"/>
    <w:rsid w:val="00053571"/>
    <w:rsid w:val="00071F6F"/>
    <w:rsid w:val="000854F2"/>
    <w:rsid w:val="00086515"/>
    <w:rsid w:val="000901F2"/>
    <w:rsid w:val="0009122A"/>
    <w:rsid w:val="0009126F"/>
    <w:rsid w:val="000A06BE"/>
    <w:rsid w:val="000A5CEA"/>
    <w:rsid w:val="000B3B8F"/>
    <w:rsid w:val="000C0C4C"/>
    <w:rsid w:val="000C4258"/>
    <w:rsid w:val="000C6C0C"/>
    <w:rsid w:val="000D26F7"/>
    <w:rsid w:val="000D3640"/>
    <w:rsid w:val="000D6F19"/>
    <w:rsid w:val="000D7036"/>
    <w:rsid w:val="000E0473"/>
    <w:rsid w:val="000E11BB"/>
    <w:rsid w:val="000E285D"/>
    <w:rsid w:val="000E3A1E"/>
    <w:rsid w:val="000E704C"/>
    <w:rsid w:val="000E7513"/>
    <w:rsid w:val="000F4EA4"/>
    <w:rsid w:val="000F5486"/>
    <w:rsid w:val="001042A3"/>
    <w:rsid w:val="00112E51"/>
    <w:rsid w:val="00114DA3"/>
    <w:rsid w:val="00125038"/>
    <w:rsid w:val="001315CF"/>
    <w:rsid w:val="0013265B"/>
    <w:rsid w:val="00153EE7"/>
    <w:rsid w:val="001566AF"/>
    <w:rsid w:val="0016088D"/>
    <w:rsid w:val="00164DB9"/>
    <w:rsid w:val="00172BB5"/>
    <w:rsid w:val="00187AA8"/>
    <w:rsid w:val="0019235C"/>
    <w:rsid w:val="001924C9"/>
    <w:rsid w:val="001928A7"/>
    <w:rsid w:val="0019579C"/>
    <w:rsid w:val="001B0551"/>
    <w:rsid w:val="001C346D"/>
    <w:rsid w:val="001C6CE4"/>
    <w:rsid w:val="001D0E05"/>
    <w:rsid w:val="001D2324"/>
    <w:rsid w:val="001D2CDF"/>
    <w:rsid w:val="001E6EC6"/>
    <w:rsid w:val="001E7186"/>
    <w:rsid w:val="001F6C0D"/>
    <w:rsid w:val="00216E81"/>
    <w:rsid w:val="00217026"/>
    <w:rsid w:val="002319EE"/>
    <w:rsid w:val="00240D13"/>
    <w:rsid w:val="00242C7D"/>
    <w:rsid w:val="00243B4A"/>
    <w:rsid w:val="00253AA5"/>
    <w:rsid w:val="002550BB"/>
    <w:rsid w:val="00263334"/>
    <w:rsid w:val="002645B4"/>
    <w:rsid w:val="0026727C"/>
    <w:rsid w:val="00275507"/>
    <w:rsid w:val="0028103B"/>
    <w:rsid w:val="00295D7E"/>
    <w:rsid w:val="002A408C"/>
    <w:rsid w:val="002A4407"/>
    <w:rsid w:val="002A5FC9"/>
    <w:rsid w:val="002B06B8"/>
    <w:rsid w:val="002B391C"/>
    <w:rsid w:val="002B4CEF"/>
    <w:rsid w:val="002B7358"/>
    <w:rsid w:val="002E0A95"/>
    <w:rsid w:val="002E5951"/>
    <w:rsid w:val="002F1B30"/>
    <w:rsid w:val="00300EED"/>
    <w:rsid w:val="00306A08"/>
    <w:rsid w:val="00314513"/>
    <w:rsid w:val="003237A7"/>
    <w:rsid w:val="00323ADE"/>
    <w:rsid w:val="00324F5F"/>
    <w:rsid w:val="00326C74"/>
    <w:rsid w:val="003322DA"/>
    <w:rsid w:val="0033718A"/>
    <w:rsid w:val="00341CB5"/>
    <w:rsid w:val="00346718"/>
    <w:rsid w:val="003600D6"/>
    <w:rsid w:val="003630E7"/>
    <w:rsid w:val="00364151"/>
    <w:rsid w:val="00372A8B"/>
    <w:rsid w:val="00392391"/>
    <w:rsid w:val="00392C6D"/>
    <w:rsid w:val="003930FC"/>
    <w:rsid w:val="00393B82"/>
    <w:rsid w:val="003B0231"/>
    <w:rsid w:val="003B03EE"/>
    <w:rsid w:val="003B4E1A"/>
    <w:rsid w:val="003C00F4"/>
    <w:rsid w:val="003C0526"/>
    <w:rsid w:val="003C6B58"/>
    <w:rsid w:val="003D398A"/>
    <w:rsid w:val="003D60EB"/>
    <w:rsid w:val="003F0A4A"/>
    <w:rsid w:val="003F5CF9"/>
    <w:rsid w:val="00406E6D"/>
    <w:rsid w:val="00411BE6"/>
    <w:rsid w:val="00411DD8"/>
    <w:rsid w:val="00413458"/>
    <w:rsid w:val="004155D9"/>
    <w:rsid w:val="00415E34"/>
    <w:rsid w:val="00417E2A"/>
    <w:rsid w:val="00433A4B"/>
    <w:rsid w:val="0046615D"/>
    <w:rsid w:val="004665F6"/>
    <w:rsid w:val="00470E99"/>
    <w:rsid w:val="00472C1B"/>
    <w:rsid w:val="004802CD"/>
    <w:rsid w:val="00491B99"/>
    <w:rsid w:val="00493408"/>
    <w:rsid w:val="004A0671"/>
    <w:rsid w:val="004B6D1C"/>
    <w:rsid w:val="004C643C"/>
    <w:rsid w:val="004E0DB2"/>
    <w:rsid w:val="004F2924"/>
    <w:rsid w:val="004F785E"/>
    <w:rsid w:val="00506476"/>
    <w:rsid w:val="0051176E"/>
    <w:rsid w:val="0051657F"/>
    <w:rsid w:val="005202CD"/>
    <w:rsid w:val="0052212B"/>
    <w:rsid w:val="005415C5"/>
    <w:rsid w:val="00565158"/>
    <w:rsid w:val="005657C6"/>
    <w:rsid w:val="00567DB5"/>
    <w:rsid w:val="005715C0"/>
    <w:rsid w:val="00594E59"/>
    <w:rsid w:val="005C2EE7"/>
    <w:rsid w:val="005D014C"/>
    <w:rsid w:val="005D10C2"/>
    <w:rsid w:val="005D5C80"/>
    <w:rsid w:val="005E12A5"/>
    <w:rsid w:val="005E5684"/>
    <w:rsid w:val="005E5895"/>
    <w:rsid w:val="005E65BC"/>
    <w:rsid w:val="00617732"/>
    <w:rsid w:val="00617F25"/>
    <w:rsid w:val="00620083"/>
    <w:rsid w:val="00632144"/>
    <w:rsid w:val="006368D5"/>
    <w:rsid w:val="006443EB"/>
    <w:rsid w:val="00645731"/>
    <w:rsid w:val="006521F7"/>
    <w:rsid w:val="00654B03"/>
    <w:rsid w:val="0066633E"/>
    <w:rsid w:val="00666C12"/>
    <w:rsid w:val="00671DE2"/>
    <w:rsid w:val="00672DA3"/>
    <w:rsid w:val="00677CB0"/>
    <w:rsid w:val="00683603"/>
    <w:rsid w:val="00684E9D"/>
    <w:rsid w:val="006912B5"/>
    <w:rsid w:val="0069386D"/>
    <w:rsid w:val="006A183F"/>
    <w:rsid w:val="006B632A"/>
    <w:rsid w:val="006D63D5"/>
    <w:rsid w:val="006E6B7D"/>
    <w:rsid w:val="006F2C6E"/>
    <w:rsid w:val="00715883"/>
    <w:rsid w:val="00723912"/>
    <w:rsid w:val="00733EC8"/>
    <w:rsid w:val="007501B9"/>
    <w:rsid w:val="00754415"/>
    <w:rsid w:val="00760F7A"/>
    <w:rsid w:val="007622A6"/>
    <w:rsid w:val="00776B87"/>
    <w:rsid w:val="00780A52"/>
    <w:rsid w:val="007831EB"/>
    <w:rsid w:val="00793584"/>
    <w:rsid w:val="00794DE8"/>
    <w:rsid w:val="007A2FF5"/>
    <w:rsid w:val="007B1E68"/>
    <w:rsid w:val="007B5BDD"/>
    <w:rsid w:val="007C0A69"/>
    <w:rsid w:val="007E7DCE"/>
    <w:rsid w:val="007F2C4F"/>
    <w:rsid w:val="007F4B53"/>
    <w:rsid w:val="00804E6E"/>
    <w:rsid w:val="0080644C"/>
    <w:rsid w:val="00806A2A"/>
    <w:rsid w:val="00814C1A"/>
    <w:rsid w:val="0082114B"/>
    <w:rsid w:val="0082129F"/>
    <w:rsid w:val="00842946"/>
    <w:rsid w:val="00846700"/>
    <w:rsid w:val="008513AD"/>
    <w:rsid w:val="00851EE9"/>
    <w:rsid w:val="00876EEC"/>
    <w:rsid w:val="00887CA3"/>
    <w:rsid w:val="00893D23"/>
    <w:rsid w:val="00896C2B"/>
    <w:rsid w:val="008A4777"/>
    <w:rsid w:val="008A779C"/>
    <w:rsid w:val="008B1961"/>
    <w:rsid w:val="008B7E38"/>
    <w:rsid w:val="008C29A0"/>
    <w:rsid w:val="008D0913"/>
    <w:rsid w:val="008D0C2C"/>
    <w:rsid w:val="008D5902"/>
    <w:rsid w:val="008E038F"/>
    <w:rsid w:val="008E42EF"/>
    <w:rsid w:val="008E7948"/>
    <w:rsid w:val="008F55F3"/>
    <w:rsid w:val="00901E45"/>
    <w:rsid w:val="00904431"/>
    <w:rsid w:val="00915782"/>
    <w:rsid w:val="00920F54"/>
    <w:rsid w:val="00921141"/>
    <w:rsid w:val="0092780C"/>
    <w:rsid w:val="009348BC"/>
    <w:rsid w:val="00936E36"/>
    <w:rsid w:val="0094237D"/>
    <w:rsid w:val="00944284"/>
    <w:rsid w:val="00945ACE"/>
    <w:rsid w:val="00947DA9"/>
    <w:rsid w:val="009511EC"/>
    <w:rsid w:val="009553C5"/>
    <w:rsid w:val="00966C15"/>
    <w:rsid w:val="009702A1"/>
    <w:rsid w:val="009731C3"/>
    <w:rsid w:val="0097675D"/>
    <w:rsid w:val="009824EC"/>
    <w:rsid w:val="00982FBD"/>
    <w:rsid w:val="00983D9E"/>
    <w:rsid w:val="00986327"/>
    <w:rsid w:val="00986351"/>
    <w:rsid w:val="00992273"/>
    <w:rsid w:val="009930E7"/>
    <w:rsid w:val="009959B4"/>
    <w:rsid w:val="009A1420"/>
    <w:rsid w:val="009A4B3E"/>
    <w:rsid w:val="009B2926"/>
    <w:rsid w:val="009B32A6"/>
    <w:rsid w:val="009B3A1C"/>
    <w:rsid w:val="009B6187"/>
    <w:rsid w:val="009C4F09"/>
    <w:rsid w:val="009D29DF"/>
    <w:rsid w:val="009D4EEB"/>
    <w:rsid w:val="009D5869"/>
    <w:rsid w:val="009D58BE"/>
    <w:rsid w:val="00A141C2"/>
    <w:rsid w:val="00A222AD"/>
    <w:rsid w:val="00A46B5D"/>
    <w:rsid w:val="00A5782E"/>
    <w:rsid w:val="00A723B4"/>
    <w:rsid w:val="00A747AA"/>
    <w:rsid w:val="00A80C56"/>
    <w:rsid w:val="00A865AC"/>
    <w:rsid w:val="00A91809"/>
    <w:rsid w:val="00A9690F"/>
    <w:rsid w:val="00AA19D7"/>
    <w:rsid w:val="00AB0CD1"/>
    <w:rsid w:val="00AB59BB"/>
    <w:rsid w:val="00AC4F87"/>
    <w:rsid w:val="00AC58E9"/>
    <w:rsid w:val="00AC7527"/>
    <w:rsid w:val="00AD1BC9"/>
    <w:rsid w:val="00AD5A15"/>
    <w:rsid w:val="00AE18C3"/>
    <w:rsid w:val="00AE2AD4"/>
    <w:rsid w:val="00AE410F"/>
    <w:rsid w:val="00AF1C33"/>
    <w:rsid w:val="00AF2536"/>
    <w:rsid w:val="00B00BFC"/>
    <w:rsid w:val="00B02E29"/>
    <w:rsid w:val="00B10C35"/>
    <w:rsid w:val="00B23FD0"/>
    <w:rsid w:val="00B54F01"/>
    <w:rsid w:val="00B71E13"/>
    <w:rsid w:val="00B73D7D"/>
    <w:rsid w:val="00B74BC0"/>
    <w:rsid w:val="00B818A7"/>
    <w:rsid w:val="00B849FA"/>
    <w:rsid w:val="00B95276"/>
    <w:rsid w:val="00BA6164"/>
    <w:rsid w:val="00BB12B0"/>
    <w:rsid w:val="00BB27F7"/>
    <w:rsid w:val="00BD6AD3"/>
    <w:rsid w:val="00BF65BE"/>
    <w:rsid w:val="00BF6F7A"/>
    <w:rsid w:val="00C17D11"/>
    <w:rsid w:val="00C207D6"/>
    <w:rsid w:val="00C322B1"/>
    <w:rsid w:val="00C345B4"/>
    <w:rsid w:val="00C41012"/>
    <w:rsid w:val="00C46D29"/>
    <w:rsid w:val="00C51EBB"/>
    <w:rsid w:val="00C54FF8"/>
    <w:rsid w:val="00C71676"/>
    <w:rsid w:val="00C761F9"/>
    <w:rsid w:val="00C82082"/>
    <w:rsid w:val="00C93AE2"/>
    <w:rsid w:val="00C954BE"/>
    <w:rsid w:val="00CA4B3B"/>
    <w:rsid w:val="00CB1085"/>
    <w:rsid w:val="00CB2956"/>
    <w:rsid w:val="00CB6EB4"/>
    <w:rsid w:val="00CC135D"/>
    <w:rsid w:val="00CD1E33"/>
    <w:rsid w:val="00D02FF4"/>
    <w:rsid w:val="00D17895"/>
    <w:rsid w:val="00D2596A"/>
    <w:rsid w:val="00D407B2"/>
    <w:rsid w:val="00D51021"/>
    <w:rsid w:val="00D545D0"/>
    <w:rsid w:val="00D6071E"/>
    <w:rsid w:val="00D62018"/>
    <w:rsid w:val="00D62431"/>
    <w:rsid w:val="00D73CC0"/>
    <w:rsid w:val="00D73F4C"/>
    <w:rsid w:val="00D77A7F"/>
    <w:rsid w:val="00D849E0"/>
    <w:rsid w:val="00D918F1"/>
    <w:rsid w:val="00D94759"/>
    <w:rsid w:val="00D96232"/>
    <w:rsid w:val="00D975D0"/>
    <w:rsid w:val="00D9762A"/>
    <w:rsid w:val="00DB3C26"/>
    <w:rsid w:val="00DC0FF2"/>
    <w:rsid w:val="00DD2E6A"/>
    <w:rsid w:val="00DE3E88"/>
    <w:rsid w:val="00DE755D"/>
    <w:rsid w:val="00DF60C8"/>
    <w:rsid w:val="00E00163"/>
    <w:rsid w:val="00E03D74"/>
    <w:rsid w:val="00E048F5"/>
    <w:rsid w:val="00E11AF3"/>
    <w:rsid w:val="00E172A8"/>
    <w:rsid w:val="00E1796B"/>
    <w:rsid w:val="00E21E92"/>
    <w:rsid w:val="00E27AB5"/>
    <w:rsid w:val="00E40A6D"/>
    <w:rsid w:val="00E41D6B"/>
    <w:rsid w:val="00E4267B"/>
    <w:rsid w:val="00E42AAE"/>
    <w:rsid w:val="00E42CC9"/>
    <w:rsid w:val="00E42D21"/>
    <w:rsid w:val="00E47669"/>
    <w:rsid w:val="00E55031"/>
    <w:rsid w:val="00E61A61"/>
    <w:rsid w:val="00E63B87"/>
    <w:rsid w:val="00E66D9D"/>
    <w:rsid w:val="00E824F3"/>
    <w:rsid w:val="00E90E73"/>
    <w:rsid w:val="00E9277A"/>
    <w:rsid w:val="00E96E18"/>
    <w:rsid w:val="00EA27E5"/>
    <w:rsid w:val="00EA5AE7"/>
    <w:rsid w:val="00EB19F0"/>
    <w:rsid w:val="00EB3ECA"/>
    <w:rsid w:val="00EB409B"/>
    <w:rsid w:val="00EB440A"/>
    <w:rsid w:val="00EC0A0F"/>
    <w:rsid w:val="00ED04B2"/>
    <w:rsid w:val="00ED63DC"/>
    <w:rsid w:val="00EE466E"/>
    <w:rsid w:val="00EF0CF6"/>
    <w:rsid w:val="00EF4271"/>
    <w:rsid w:val="00EF52B4"/>
    <w:rsid w:val="00EF653B"/>
    <w:rsid w:val="00F04181"/>
    <w:rsid w:val="00F058F0"/>
    <w:rsid w:val="00F17314"/>
    <w:rsid w:val="00F20692"/>
    <w:rsid w:val="00F24A74"/>
    <w:rsid w:val="00F344E1"/>
    <w:rsid w:val="00F34578"/>
    <w:rsid w:val="00F41EC6"/>
    <w:rsid w:val="00F4239B"/>
    <w:rsid w:val="00F4301B"/>
    <w:rsid w:val="00F443C7"/>
    <w:rsid w:val="00F458D8"/>
    <w:rsid w:val="00F61FE5"/>
    <w:rsid w:val="00F64BE6"/>
    <w:rsid w:val="00F64EBB"/>
    <w:rsid w:val="00F668A3"/>
    <w:rsid w:val="00F81D82"/>
    <w:rsid w:val="00F842EE"/>
    <w:rsid w:val="00F951EC"/>
    <w:rsid w:val="00F9767A"/>
    <w:rsid w:val="00FA1EB8"/>
    <w:rsid w:val="00FA41F9"/>
    <w:rsid w:val="00FA73EB"/>
    <w:rsid w:val="00FC3178"/>
    <w:rsid w:val="00FE2F7F"/>
    <w:rsid w:val="00FE72E0"/>
    <w:rsid w:val="00FF4207"/>
    <w:rsid w:val="00FF6E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0E56445B"/>
  <w15:docId w15:val="{40F6E29A-E38A-4F20-997E-2D6266B5CBB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42CC9"/>
    <w:pPr>
      <w:jc w:val="both"/>
    </w:pPr>
    <w:rPr>
      <w:sz w:val="24"/>
      <w:szCs w:val="24"/>
    </w:rPr>
  </w:style>
  <w:style w:type="paragraph" w:styleId="Naslov1">
    <w:name w:val="heading 1"/>
    <w:basedOn w:val="Normal"/>
    <w:next w:val="Normal"/>
    <w:link w:val="Naslov1Char"/>
    <w:qFormat/>
    <w:pPr>
      <w:keepNext/>
      <w:jc w:val="center"/>
      <w:outlineLvl w:val="0"/>
    </w:pPr>
    <w:rPr>
      <w:b/>
      <w:bCs/>
      <w:sz w:val="28"/>
    </w:rPr>
  </w:style>
  <w:style w:type="paragraph" w:styleId="Naslov2">
    <w:name w:val="heading 2"/>
    <w:basedOn w:val="Normal"/>
    <w:next w:val="Normal"/>
    <w:qFormat/>
    <w:pPr>
      <w:keepNext/>
      <w:jc w:val="left"/>
      <w:outlineLvl w:val="1"/>
    </w:pPr>
    <w:rPr>
      <w:b/>
      <w:bCs/>
    </w:rPr>
  </w:style>
  <w:style w:type="paragraph" w:styleId="Naslov3">
    <w:name w:val="heading 3"/>
    <w:basedOn w:val="Normal"/>
    <w:next w:val="Normal"/>
    <w:qFormat/>
    <w:pPr>
      <w:keepNext/>
      <w:jc w:val="center"/>
      <w:outlineLvl w:val="2"/>
    </w:pPr>
    <w:rPr>
      <w:b/>
      <w:bCs/>
    </w:rPr>
  </w:style>
  <w:style w:type="paragraph" w:styleId="Naslov4">
    <w:name w:val="heading 4"/>
    <w:basedOn w:val="Normal"/>
    <w:next w:val="Normal"/>
    <w:qFormat/>
    <w:pPr>
      <w:keepNext/>
      <w:jc w:val="right"/>
      <w:outlineLvl w:val="3"/>
    </w:pPr>
    <w:rPr>
      <w:b/>
      <w:bCs/>
    </w:rPr>
  </w:style>
  <w:style w:type="paragraph" w:styleId="Naslov5">
    <w:name w:val="heading 5"/>
    <w:basedOn w:val="Normal"/>
    <w:next w:val="Normal"/>
    <w:qFormat/>
    <w:rsid w:val="00417E2A"/>
    <w:pPr>
      <w:spacing w:before="240" w:after="60"/>
      <w:outlineLvl w:val="4"/>
    </w:pPr>
    <w:rPr>
      <w:b/>
      <w:bCs/>
      <w:i/>
      <w:i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left"/>
    </w:pPr>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NormalIMP" w:customStyle="true">
    <w:name w:val="Normal_IMP"/>
    <w:basedOn w:val="Normal"/>
    <w:rsid w:val="001E7186"/>
    <w:pPr>
      <w:suppressAutoHyphens/>
      <w:overflowPunct w:val="false"/>
      <w:autoSpaceDE w:val="false"/>
      <w:autoSpaceDN w:val="false"/>
      <w:adjustRightInd w:val="false"/>
      <w:spacing w:line="230" w:lineRule="auto"/>
      <w:jc w:val="left"/>
      <w:textAlignment w:val="baseline"/>
    </w:pPr>
    <w:rPr>
      <w:sz w:val="20"/>
      <w:szCs w:val="20"/>
      <w:lang w:val="en-US"/>
    </w:rPr>
  </w:style>
  <w:style w:type="paragraph" w:styleId="Normal0" w:customStyle="true">
    <w:name w:val="Normal~"/>
    <w:basedOn w:val="Normal"/>
    <w:rsid w:val="001E7186"/>
    <w:pPr>
      <w:suppressAutoHyphens/>
      <w:overflowPunct w:val="false"/>
      <w:autoSpaceDE w:val="false"/>
      <w:autoSpaceDN w:val="false"/>
      <w:adjustRightInd w:val="false"/>
      <w:spacing w:line="230" w:lineRule="auto"/>
      <w:jc w:val="left"/>
      <w:textAlignment w:val="baseline"/>
    </w:pPr>
    <w:rPr>
      <w:szCs w:val="20"/>
      <w:lang w:val="en-US"/>
    </w:rPr>
  </w:style>
  <w:style w:type="character" w:styleId="ZaglavljeChar" w:customStyle="true">
    <w:name w:val="Zaglavlje Char"/>
    <w:link w:val="Zaglavlje"/>
    <w:uiPriority w:val="99"/>
    <w:rsid w:val="001042A3"/>
    <w:rPr>
      <w:sz w:val="24"/>
      <w:szCs w:val="24"/>
    </w:rPr>
  </w:style>
  <w:style w:type="paragraph" w:styleId="BodyText21" w:customStyle="true">
    <w:name w:val="Body Text 21"/>
    <w:basedOn w:val="Normal"/>
    <w:rsid w:val="001042A3"/>
    <w:pPr>
      <w:overflowPunct w:val="false"/>
      <w:autoSpaceDE w:val="false"/>
      <w:autoSpaceDN w:val="false"/>
      <w:adjustRightInd w:val="false"/>
      <w:ind w:firstLine="720"/>
      <w:textAlignment w:val="baseline"/>
    </w:pPr>
    <w:rPr>
      <w:sz w:val="28"/>
      <w:szCs w:val="20"/>
    </w:rPr>
  </w:style>
  <w:style w:type="character" w:styleId="Naslov1Char" w:customStyle="true">
    <w:name w:val="Naslov 1 Char"/>
    <w:link w:val="Naslov1"/>
    <w:rsid w:val="001042A3"/>
    <w:rPr>
      <w:b/>
      <w:bCs/>
      <w:sz w:val="28"/>
      <w:szCs w:val="24"/>
    </w:rPr>
  </w:style>
  <w:style w:type="paragraph" w:styleId="Tijeloteksta2">
    <w:name w:val="Body Text 2"/>
    <w:basedOn w:val="Normal"/>
    <w:link w:val="Tijeloteksta2Char"/>
    <w:rsid w:val="00D975D0"/>
    <w:pPr>
      <w:spacing w:after="120" w:line="480" w:lineRule="auto"/>
    </w:pPr>
  </w:style>
  <w:style w:type="character" w:styleId="Tijeloteksta2Char" w:customStyle="true">
    <w:name w:val="Tijelo teksta 2 Char"/>
    <w:link w:val="Tijeloteksta2"/>
    <w:rsid w:val="00D975D0"/>
    <w:rPr>
      <w:sz w:val="24"/>
      <w:szCs w:val="24"/>
    </w:rPr>
  </w:style>
  <w:style w:type="paragraph" w:styleId="Tekstbalonia">
    <w:name w:val="Balloon Text"/>
    <w:basedOn w:val="Normal"/>
    <w:link w:val="TekstbaloniaChar"/>
    <w:rsid w:val="003B03EE"/>
    <w:rPr>
      <w:rFonts w:ascii="Segoe UI" w:hAnsi="Segoe UI" w:cs="Segoe UI"/>
      <w:sz w:val="18"/>
      <w:szCs w:val="18"/>
    </w:rPr>
  </w:style>
  <w:style w:type="character" w:styleId="TekstbaloniaChar" w:customStyle="true">
    <w:name w:val="Tekst balončića Char"/>
    <w:link w:val="Tekstbalonia"/>
    <w:rsid w:val="003B03EE"/>
    <w:rPr>
      <w:rFonts w:ascii="Segoe UI" w:hAnsi="Segoe UI" w:cs="Segoe UI"/>
      <w:sz w:val="18"/>
      <w:szCs w:val="18"/>
    </w:rPr>
  </w:style>
  <w:style w:type="paragraph" w:styleId="Odlomakpopisa">
    <w:name w:val="List Paragraph"/>
    <w:basedOn w:val="Normal"/>
    <w:uiPriority w:val="34"/>
    <w:qFormat/>
    <w:rsid w:val="005E5684"/>
    <w:pPr>
      <w:ind w:left="720"/>
      <w:contextualSpacing/>
    </w:pPr>
  </w:style>
  <w:style w:type="character" w:styleId="PodnojeChar" w:customStyle="true">
    <w:name w:val="Podnožje Char"/>
    <w:basedOn w:val="Zadanifontodlomka"/>
    <w:link w:val="Podnoje"/>
    <w:uiPriority w:val="99"/>
    <w:rsid w:val="008D0913"/>
    <w:rPr>
      <w:sz w:val="24"/>
      <w:szCs w:val="24"/>
    </w:rPr>
  </w:style>
  <w:style w:type="paragraph" w:styleId="Tekstfusnote">
    <w:name w:val="footnote text"/>
    <w:basedOn w:val="Normal"/>
    <w:link w:val="TekstfusnoteChar"/>
    <w:rsid w:val="00D62018"/>
    <w:rPr>
      <w:sz w:val="20"/>
      <w:szCs w:val="20"/>
    </w:rPr>
  </w:style>
  <w:style w:type="character" w:styleId="TekstfusnoteChar" w:customStyle="true">
    <w:name w:val="Tekst fusnote Char"/>
    <w:basedOn w:val="Zadanifontodlomka"/>
    <w:link w:val="Tekstfusnote"/>
    <w:rsid w:val="00D62018"/>
  </w:style>
  <w:style w:type="character" w:styleId="Referencafusnote">
    <w:name w:val="footnote reference"/>
    <w:basedOn w:val="Zadanifontodlomka"/>
    <w:rsid w:val="00D62018"/>
    <w:rPr>
      <w:vertAlign w:val="superscript"/>
    </w:rPr>
  </w:style>
  <w:style w:type="paragraph" w:styleId="Uvuenotijeloteksta">
    <w:name w:val="Body Text Indent"/>
    <w:basedOn w:val="Normal"/>
    <w:link w:val="UvuenotijelotekstaChar"/>
    <w:rsid w:val="00D9762A"/>
    <w:pPr>
      <w:spacing w:after="120"/>
      <w:ind w:left="283"/>
    </w:pPr>
  </w:style>
  <w:style w:type="character" w:styleId="UvuenotijelotekstaChar" w:customStyle="true">
    <w:name w:val="Uvučeno tijelo teksta Char"/>
    <w:basedOn w:val="Zadanifontodlomka"/>
    <w:link w:val="Uvuenotijeloteksta"/>
    <w:rsid w:val="00D9762A"/>
    <w:rPr>
      <w:sz w:val="24"/>
      <w:szCs w:val="24"/>
    </w:rPr>
  </w:style>
  <w:style w:type="paragraph" w:styleId="Bezproreda">
    <w:name w:val="No Spacing"/>
    <w:uiPriority w:val="1"/>
    <w:qFormat/>
    <w:rsid w:val="003C6B58"/>
    <w:pPr>
      <w:jc w:val="both"/>
    </w:pPr>
    <w:rPr>
      <w:sz w:val="24"/>
      <w:szCs w:val="24"/>
    </w:rPr>
  </w:style>
  <w:style w:type="paragraph" w:styleId="Style4" w:customStyle="true">
    <w:name w:val="Style4"/>
    <w:basedOn w:val="Normal"/>
    <w:uiPriority w:val="99"/>
    <w:rsid w:val="00114DA3"/>
    <w:pPr>
      <w:widowControl w:val="false"/>
      <w:autoSpaceDE w:val="false"/>
      <w:autoSpaceDN w:val="false"/>
      <w:adjustRightInd w:val="false"/>
      <w:spacing w:line="277" w:lineRule="exact"/>
    </w:pPr>
    <w:rPr>
      <w:rFonts w:eastAsiaTheme="minorEastAsia"/>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EB2E1-2B15-440F-AEA4-EB5916E5EE0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Prekršajni sud u Zagrebu</properties:Company>
  <properties:Pages>8</properties:Pages>
  <properties:Words>3892</properties:Words>
  <properties:Characters>20851</properties:Characters>
  <properties:Lines>173</properties:Lines>
  <properties:Paragraphs>49</properties:Paragraphs>
  <properties:TotalTime>384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217-x</vt:lpstr>
    </vt:vector>
  </properties:TitlesOfParts>
  <properties:LinksUpToDate>false</properties:LinksUpToDate>
  <properties:CharactersWithSpaces>24694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2025-10-23T09:13:00Z</dcterms:created>
  <dc:creator>Bojana Atanasov</dc:creator>
  <cp:keywords/>
  <cp:lastModifiedBy>Ljiljana Pirić</cp:lastModifiedBy>
  <cp:lastPrinted>2023-01-23T10:14:00Z</cp:lastPrinted>
  <dcterms:modified xmlns:xsi="http://www.w3.org/2001/XMLSchema-instance" xsi:type="dcterms:W3CDTF">2026-03-16T13:20:00Z</dcterms:modified>
  <cp:revision>15</cp:revision>
  <dc:subject/>
  <dc:title>Broj: 217-x</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false</vt:bool>
  </prop:property>
  <prop:property fmtid="{D5CDD505-2E9C-101B-9397-08002B2CF9AE}" pid="3" name="Naslov">
    <vt:lpwstr>Pp-14639/2022-15 / Odluka - Presuda - osuđujuća (okrivljujuća - pravna i odgovorna - ublažena novčana trošak - radno vrijeme - MARO DABA j.d.o.o - Zakon o ugostiteljskoj djelatnosti.docx)</vt:lpwstr>
  </prop:property>
  <prop:property fmtid="{D5CDD505-2E9C-101B-9397-08002B2CF9AE}" pid="4" name="CC_coloring">
    <vt:bool>false</vt:bool>
  </prop:property>
</prop:Properties>
</file>